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F744" w14:textId="728C5FC4" w:rsidR="00FC34AC" w:rsidRPr="000912A0" w:rsidRDefault="000912A0" w:rsidP="005B371E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 w:rsidRPr="000912A0">
        <w:rPr>
          <w:b/>
          <w:i/>
          <w:sz w:val="36"/>
          <w:szCs w:val="36"/>
          <w:u w:val="single"/>
        </w:rPr>
        <w:t>HILLS BOWLING ASSOCIATION</w:t>
      </w:r>
    </w:p>
    <w:p w14:paraId="32424F80" w14:textId="4D0A0AC8" w:rsidR="000912A0" w:rsidRPr="000912A0" w:rsidRDefault="00B30BBC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51088B33" w14:textId="77777777" w:rsidR="000912A0" w:rsidRDefault="000912A0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912A0">
        <w:rPr>
          <w:b/>
          <w:sz w:val="28"/>
          <w:szCs w:val="28"/>
          <w:u w:val="single"/>
        </w:rPr>
        <w:t>GENERAL DELEGATES MEETING</w:t>
      </w:r>
    </w:p>
    <w:p w14:paraId="5B336C57" w14:textId="77777777" w:rsidR="00CE0A5D" w:rsidRPr="000912A0" w:rsidRDefault="00CE0A5D" w:rsidP="005B371E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5C19792" w14:textId="7452F983" w:rsidR="000912A0" w:rsidRDefault="1AEC790F" w:rsidP="005B371E">
      <w:pPr>
        <w:spacing w:line="360" w:lineRule="auto"/>
        <w:jc w:val="center"/>
      </w:pPr>
      <w:r>
        <w:t xml:space="preserve">Monday </w:t>
      </w:r>
      <w:r w:rsidR="000C71C9">
        <w:t>27</w:t>
      </w:r>
      <w:r w:rsidR="000C71C9" w:rsidRPr="000C71C9">
        <w:rPr>
          <w:vertAlign w:val="superscript"/>
        </w:rPr>
        <w:t>th</w:t>
      </w:r>
      <w:r w:rsidR="000C71C9">
        <w:t xml:space="preserve"> February 2023</w:t>
      </w:r>
      <w:r>
        <w:t xml:space="preserve"> at 7.30pm </w:t>
      </w:r>
      <w:r w:rsidR="000C71C9">
        <w:t>Lenswood</w:t>
      </w:r>
      <w:r>
        <w:t xml:space="preserve"> Bowling Club</w:t>
      </w:r>
    </w:p>
    <w:p w14:paraId="464468C2" w14:textId="77777777" w:rsidR="00A534C7" w:rsidRDefault="00A534C7" w:rsidP="005B371E">
      <w:pPr>
        <w:spacing w:line="360" w:lineRule="auto"/>
        <w:jc w:val="center"/>
      </w:pPr>
    </w:p>
    <w:p w14:paraId="0EF267A1" w14:textId="16283B2F" w:rsidR="000912A0" w:rsidRDefault="000912A0" w:rsidP="00BC0CE8">
      <w:pPr>
        <w:numPr>
          <w:ilvl w:val="0"/>
          <w:numId w:val="2"/>
        </w:numPr>
        <w:spacing w:line="480" w:lineRule="auto"/>
      </w:pPr>
      <w:r>
        <w:t>WELCOME</w:t>
      </w:r>
      <w:r w:rsidR="007012F6">
        <w:t>:</w:t>
      </w:r>
      <w:r w:rsidR="00B30BBC">
        <w:t xml:space="preserve">  President Tony welcomes </w:t>
      </w:r>
      <w:r w:rsidR="00EB7877">
        <w:t xml:space="preserve">club </w:t>
      </w:r>
      <w:r w:rsidR="00B30BBC">
        <w:t>delegates, and declares meeting open at 7.30pm</w:t>
      </w:r>
    </w:p>
    <w:p w14:paraId="79212D50" w14:textId="77777777" w:rsidR="000912A0" w:rsidRDefault="000912A0" w:rsidP="00BC0CE8">
      <w:pPr>
        <w:numPr>
          <w:ilvl w:val="0"/>
          <w:numId w:val="2"/>
        </w:numPr>
        <w:spacing w:line="480" w:lineRule="auto"/>
      </w:pPr>
      <w:r>
        <w:t>PRESENT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3"/>
      </w:tblGrid>
      <w:tr w:rsidR="007E7B19" w14:paraId="637719DA" w14:textId="77777777" w:rsidTr="007012F6">
        <w:tc>
          <w:tcPr>
            <w:tcW w:w="2292" w:type="dxa"/>
          </w:tcPr>
          <w:p w14:paraId="0C265673" w14:textId="51506C00" w:rsidR="007E7B19" w:rsidRDefault="007012F6" w:rsidP="007E7B19">
            <w:pPr>
              <w:spacing w:line="480" w:lineRule="auto"/>
            </w:pPr>
            <w:r>
              <w:t>CLUB</w:t>
            </w:r>
          </w:p>
        </w:tc>
        <w:tc>
          <w:tcPr>
            <w:tcW w:w="2292" w:type="dxa"/>
          </w:tcPr>
          <w:p w14:paraId="35CF4070" w14:textId="284943DB" w:rsidR="007E7B19" w:rsidRDefault="00CB1295" w:rsidP="007E7B19">
            <w:pPr>
              <w:spacing w:line="480" w:lineRule="auto"/>
            </w:pPr>
            <w:r>
              <w:t>DELEGATE</w:t>
            </w:r>
          </w:p>
        </w:tc>
        <w:tc>
          <w:tcPr>
            <w:tcW w:w="2292" w:type="dxa"/>
          </w:tcPr>
          <w:p w14:paraId="6AE7C72D" w14:textId="3EDB5A4C" w:rsidR="007E7B19" w:rsidRDefault="00CB1295" w:rsidP="007E7B19">
            <w:pPr>
              <w:spacing w:line="480" w:lineRule="auto"/>
            </w:pPr>
            <w:r>
              <w:t>DELEGATE</w:t>
            </w:r>
          </w:p>
        </w:tc>
        <w:tc>
          <w:tcPr>
            <w:tcW w:w="2293" w:type="dxa"/>
          </w:tcPr>
          <w:p w14:paraId="58D0F5EB" w14:textId="2FD27D5A" w:rsidR="007E7B19" w:rsidRDefault="00CB1295" w:rsidP="007E7B19">
            <w:pPr>
              <w:spacing w:line="480" w:lineRule="auto"/>
            </w:pPr>
            <w:r>
              <w:t>EXECUTIVE</w:t>
            </w:r>
          </w:p>
        </w:tc>
      </w:tr>
      <w:tr w:rsidR="007E7B19" w14:paraId="41B36B37" w14:textId="77777777" w:rsidTr="007012F6">
        <w:tc>
          <w:tcPr>
            <w:tcW w:w="2292" w:type="dxa"/>
          </w:tcPr>
          <w:p w14:paraId="6B27A618" w14:textId="4901822F" w:rsidR="007E7B19" w:rsidRDefault="007012F6" w:rsidP="007E7B19">
            <w:pPr>
              <w:spacing w:line="480" w:lineRule="auto"/>
            </w:pPr>
            <w:r>
              <w:t>GUMERAC</w:t>
            </w:r>
            <w:r w:rsidR="003138D0">
              <w:t>HA</w:t>
            </w:r>
          </w:p>
        </w:tc>
        <w:tc>
          <w:tcPr>
            <w:tcW w:w="2292" w:type="dxa"/>
          </w:tcPr>
          <w:p w14:paraId="6B1BE81E" w14:textId="4B5E2FED" w:rsidR="007E7B19" w:rsidRDefault="00B30BBC" w:rsidP="007E7B19">
            <w:pPr>
              <w:spacing w:line="480" w:lineRule="auto"/>
            </w:pPr>
            <w:r>
              <w:t>Bernie Mullins</w:t>
            </w:r>
          </w:p>
        </w:tc>
        <w:tc>
          <w:tcPr>
            <w:tcW w:w="2292" w:type="dxa"/>
          </w:tcPr>
          <w:p w14:paraId="28A4BB6A" w14:textId="1642EC78" w:rsidR="007E7B19" w:rsidRDefault="00B30BBC" w:rsidP="007E7B19">
            <w:pPr>
              <w:spacing w:line="480" w:lineRule="auto"/>
            </w:pPr>
            <w:r>
              <w:t>Carol Prior</w:t>
            </w:r>
          </w:p>
        </w:tc>
        <w:tc>
          <w:tcPr>
            <w:tcW w:w="2293" w:type="dxa"/>
          </w:tcPr>
          <w:p w14:paraId="52B6965E" w14:textId="304396F5" w:rsidR="007E7B19" w:rsidRDefault="00B30BBC" w:rsidP="007E7B19">
            <w:pPr>
              <w:spacing w:line="480" w:lineRule="auto"/>
            </w:pPr>
            <w:r>
              <w:t>Tony Mik</w:t>
            </w:r>
          </w:p>
        </w:tc>
      </w:tr>
      <w:tr w:rsidR="007E7B19" w14:paraId="7D6FC88E" w14:textId="77777777" w:rsidTr="007012F6">
        <w:tc>
          <w:tcPr>
            <w:tcW w:w="2292" w:type="dxa"/>
          </w:tcPr>
          <w:p w14:paraId="1B24F95F" w14:textId="0F7FEE35" w:rsidR="007E7B19" w:rsidRDefault="003138D0" w:rsidP="007E7B19">
            <w:pPr>
              <w:spacing w:line="480" w:lineRule="auto"/>
            </w:pPr>
            <w:r>
              <w:t>HAHNDORF</w:t>
            </w:r>
          </w:p>
        </w:tc>
        <w:tc>
          <w:tcPr>
            <w:tcW w:w="2292" w:type="dxa"/>
          </w:tcPr>
          <w:p w14:paraId="747F6390" w14:textId="7E1647DE" w:rsidR="007E7B19" w:rsidRDefault="00B30BBC" w:rsidP="007E7B19">
            <w:pPr>
              <w:spacing w:line="480" w:lineRule="auto"/>
            </w:pPr>
            <w:r>
              <w:t>Geoff Deeble</w:t>
            </w:r>
          </w:p>
        </w:tc>
        <w:tc>
          <w:tcPr>
            <w:tcW w:w="2292" w:type="dxa"/>
          </w:tcPr>
          <w:p w14:paraId="561B720A" w14:textId="7DBAFAF6" w:rsidR="007E7B19" w:rsidRDefault="00B30BBC" w:rsidP="007E7B19">
            <w:pPr>
              <w:spacing w:line="480" w:lineRule="auto"/>
            </w:pPr>
            <w:r>
              <w:t>Rob Hutchinson</w:t>
            </w:r>
          </w:p>
        </w:tc>
        <w:tc>
          <w:tcPr>
            <w:tcW w:w="2293" w:type="dxa"/>
          </w:tcPr>
          <w:p w14:paraId="75F2C4AB" w14:textId="2D129B34" w:rsidR="007E7B19" w:rsidRDefault="00B30BBC" w:rsidP="007E7B19">
            <w:pPr>
              <w:spacing w:line="480" w:lineRule="auto"/>
            </w:pPr>
            <w:r>
              <w:t>Val Deeble</w:t>
            </w:r>
          </w:p>
        </w:tc>
      </w:tr>
      <w:tr w:rsidR="007E7B19" w14:paraId="2B11707A" w14:textId="77777777" w:rsidTr="007012F6">
        <w:tc>
          <w:tcPr>
            <w:tcW w:w="2292" w:type="dxa"/>
          </w:tcPr>
          <w:p w14:paraId="446DFA47" w14:textId="162A1577" w:rsidR="007E7B19" w:rsidRDefault="003138D0" w:rsidP="007E7B19">
            <w:pPr>
              <w:spacing w:line="480" w:lineRule="auto"/>
            </w:pPr>
            <w:r>
              <w:t>LENSWOOD</w:t>
            </w:r>
          </w:p>
        </w:tc>
        <w:tc>
          <w:tcPr>
            <w:tcW w:w="2292" w:type="dxa"/>
          </w:tcPr>
          <w:p w14:paraId="4A275806" w14:textId="12C01DC0" w:rsidR="007E7B19" w:rsidRDefault="00B30BBC" w:rsidP="007E7B19">
            <w:pPr>
              <w:spacing w:line="480" w:lineRule="auto"/>
            </w:pPr>
            <w:r>
              <w:t>Di Green</w:t>
            </w:r>
          </w:p>
        </w:tc>
        <w:tc>
          <w:tcPr>
            <w:tcW w:w="2292" w:type="dxa"/>
          </w:tcPr>
          <w:p w14:paraId="6268BD0A" w14:textId="2A47D5F7" w:rsidR="007E7B19" w:rsidRDefault="00B30BBC" w:rsidP="007E7B19">
            <w:pPr>
              <w:spacing w:line="480" w:lineRule="auto"/>
            </w:pPr>
            <w:r>
              <w:t>Liz Needle</w:t>
            </w:r>
          </w:p>
        </w:tc>
        <w:tc>
          <w:tcPr>
            <w:tcW w:w="2293" w:type="dxa"/>
          </w:tcPr>
          <w:p w14:paraId="672900D2" w14:textId="1129D5EF" w:rsidR="007E7B19" w:rsidRDefault="00B30BBC" w:rsidP="007E7B19">
            <w:pPr>
              <w:spacing w:line="480" w:lineRule="auto"/>
            </w:pPr>
            <w:r>
              <w:t>T. Stephen, D. Fuda</w:t>
            </w:r>
          </w:p>
        </w:tc>
      </w:tr>
      <w:tr w:rsidR="007E7B19" w14:paraId="31EB12AA" w14:textId="77777777" w:rsidTr="007012F6">
        <w:tc>
          <w:tcPr>
            <w:tcW w:w="2292" w:type="dxa"/>
          </w:tcPr>
          <w:p w14:paraId="5714B948" w14:textId="25FD60A5" w:rsidR="007E7B19" w:rsidRDefault="003138D0" w:rsidP="007E7B19">
            <w:pPr>
              <w:spacing w:line="480" w:lineRule="auto"/>
            </w:pPr>
            <w:r>
              <w:t>LOBETHAL</w:t>
            </w:r>
          </w:p>
        </w:tc>
        <w:tc>
          <w:tcPr>
            <w:tcW w:w="2292" w:type="dxa"/>
          </w:tcPr>
          <w:p w14:paraId="5114EB80" w14:textId="648FFFFF" w:rsidR="007E7B19" w:rsidRDefault="00B30BBC" w:rsidP="007E7B19">
            <w:pPr>
              <w:spacing w:line="480" w:lineRule="auto"/>
            </w:pPr>
            <w:r>
              <w:t>John McBrien</w:t>
            </w:r>
          </w:p>
        </w:tc>
        <w:tc>
          <w:tcPr>
            <w:tcW w:w="2292" w:type="dxa"/>
          </w:tcPr>
          <w:p w14:paraId="2A9B805E" w14:textId="02EAAC76" w:rsidR="007E7B19" w:rsidRDefault="00B30BBC" w:rsidP="007E7B19">
            <w:pPr>
              <w:spacing w:line="480" w:lineRule="auto"/>
            </w:pPr>
            <w:r>
              <w:t>Scott Dienelt</w:t>
            </w:r>
          </w:p>
        </w:tc>
        <w:tc>
          <w:tcPr>
            <w:tcW w:w="2293" w:type="dxa"/>
          </w:tcPr>
          <w:p w14:paraId="2A985B16" w14:textId="0CF99E32" w:rsidR="007E7B19" w:rsidRDefault="00B30BBC" w:rsidP="007E7B19">
            <w:pPr>
              <w:spacing w:line="480" w:lineRule="auto"/>
            </w:pPr>
            <w:r>
              <w:t>Graham Weyland</w:t>
            </w:r>
          </w:p>
        </w:tc>
      </w:tr>
      <w:tr w:rsidR="007E7B19" w14:paraId="56871CDC" w14:textId="77777777" w:rsidTr="007012F6">
        <w:tc>
          <w:tcPr>
            <w:tcW w:w="2292" w:type="dxa"/>
          </w:tcPr>
          <w:p w14:paraId="2237DC07" w14:textId="052174F4" w:rsidR="007E7B19" w:rsidRDefault="003138D0" w:rsidP="007E7B19">
            <w:pPr>
              <w:spacing w:line="480" w:lineRule="auto"/>
            </w:pPr>
            <w:r>
              <w:t>MEADOWS</w:t>
            </w:r>
          </w:p>
        </w:tc>
        <w:tc>
          <w:tcPr>
            <w:tcW w:w="2292" w:type="dxa"/>
          </w:tcPr>
          <w:p w14:paraId="5400AAF8" w14:textId="583011DF" w:rsidR="007E7B19" w:rsidRDefault="001A0D61" w:rsidP="007E7B19">
            <w:pPr>
              <w:spacing w:line="480" w:lineRule="auto"/>
            </w:pPr>
            <w:r>
              <w:t>Sandra Hole</w:t>
            </w:r>
          </w:p>
        </w:tc>
        <w:tc>
          <w:tcPr>
            <w:tcW w:w="2292" w:type="dxa"/>
          </w:tcPr>
          <w:p w14:paraId="38ABCF4D" w14:textId="10C104D9" w:rsidR="007E7B19" w:rsidRDefault="001A0D61" w:rsidP="007E7B19">
            <w:pPr>
              <w:spacing w:line="480" w:lineRule="auto"/>
            </w:pPr>
            <w:r>
              <w:t>Cheryle Joseph</w:t>
            </w:r>
          </w:p>
        </w:tc>
        <w:tc>
          <w:tcPr>
            <w:tcW w:w="2293" w:type="dxa"/>
          </w:tcPr>
          <w:p w14:paraId="323C8355" w14:textId="77777777" w:rsidR="007E7B19" w:rsidRDefault="007E7B19" w:rsidP="007E7B19">
            <w:pPr>
              <w:spacing w:line="480" w:lineRule="auto"/>
            </w:pPr>
          </w:p>
        </w:tc>
      </w:tr>
      <w:tr w:rsidR="007E7B19" w14:paraId="67439A66" w14:textId="77777777" w:rsidTr="007012F6">
        <w:tc>
          <w:tcPr>
            <w:tcW w:w="2292" w:type="dxa"/>
          </w:tcPr>
          <w:p w14:paraId="186AFA9E" w14:textId="3E145972" w:rsidR="007E7B19" w:rsidRDefault="003138D0" w:rsidP="007E7B19">
            <w:pPr>
              <w:spacing w:line="480" w:lineRule="auto"/>
            </w:pPr>
            <w:r>
              <w:t>MT. BARKER</w:t>
            </w:r>
          </w:p>
        </w:tc>
        <w:tc>
          <w:tcPr>
            <w:tcW w:w="2292" w:type="dxa"/>
          </w:tcPr>
          <w:p w14:paraId="5B1D38F1" w14:textId="6FC02709" w:rsidR="007E7B19" w:rsidRDefault="001A0D61" w:rsidP="007E7B19">
            <w:pPr>
              <w:spacing w:line="480" w:lineRule="auto"/>
            </w:pPr>
            <w:r>
              <w:t>John Corner</w:t>
            </w:r>
          </w:p>
        </w:tc>
        <w:tc>
          <w:tcPr>
            <w:tcW w:w="2292" w:type="dxa"/>
          </w:tcPr>
          <w:p w14:paraId="0B1E6293" w14:textId="4C56023B" w:rsidR="007E7B19" w:rsidRDefault="001A0D61" w:rsidP="007E7B19">
            <w:pPr>
              <w:spacing w:line="480" w:lineRule="auto"/>
            </w:pPr>
            <w:r>
              <w:t>Ted Charman</w:t>
            </w:r>
          </w:p>
        </w:tc>
        <w:tc>
          <w:tcPr>
            <w:tcW w:w="2293" w:type="dxa"/>
          </w:tcPr>
          <w:p w14:paraId="27B85FE5" w14:textId="77777777" w:rsidR="007E7B19" w:rsidRDefault="007E7B19" w:rsidP="007E7B19">
            <w:pPr>
              <w:spacing w:line="480" w:lineRule="auto"/>
            </w:pPr>
          </w:p>
        </w:tc>
      </w:tr>
      <w:tr w:rsidR="007E7B19" w14:paraId="639978EC" w14:textId="77777777" w:rsidTr="007012F6">
        <w:tc>
          <w:tcPr>
            <w:tcW w:w="2292" w:type="dxa"/>
          </w:tcPr>
          <w:p w14:paraId="27871C77" w14:textId="587E050D" w:rsidR="007E7B19" w:rsidRDefault="003138D0" w:rsidP="007E7B19">
            <w:pPr>
              <w:spacing w:line="480" w:lineRule="auto"/>
            </w:pPr>
            <w:r>
              <w:t>OAKBANK</w:t>
            </w:r>
          </w:p>
        </w:tc>
        <w:tc>
          <w:tcPr>
            <w:tcW w:w="2292" w:type="dxa"/>
          </w:tcPr>
          <w:p w14:paraId="055BB9CE" w14:textId="0236E331" w:rsidR="007E7B19" w:rsidRDefault="001A0D61" w:rsidP="007E7B19">
            <w:pPr>
              <w:spacing w:line="480" w:lineRule="auto"/>
            </w:pPr>
            <w:r>
              <w:t>Geoff Purdie</w:t>
            </w:r>
          </w:p>
        </w:tc>
        <w:tc>
          <w:tcPr>
            <w:tcW w:w="2292" w:type="dxa"/>
          </w:tcPr>
          <w:p w14:paraId="2AF3CCA2" w14:textId="3B31408F" w:rsidR="007E7B19" w:rsidRDefault="001A0D61" w:rsidP="007E7B19">
            <w:pPr>
              <w:spacing w:line="480" w:lineRule="auto"/>
            </w:pPr>
            <w:r>
              <w:t>Paul Yeates</w:t>
            </w:r>
          </w:p>
        </w:tc>
        <w:tc>
          <w:tcPr>
            <w:tcW w:w="2293" w:type="dxa"/>
          </w:tcPr>
          <w:p w14:paraId="65FE308D" w14:textId="77777777" w:rsidR="007E7B19" w:rsidRDefault="007E7B19" w:rsidP="007E7B19">
            <w:pPr>
              <w:spacing w:line="480" w:lineRule="auto"/>
            </w:pPr>
          </w:p>
        </w:tc>
      </w:tr>
      <w:tr w:rsidR="003138D0" w14:paraId="74BD1420" w14:textId="77777777" w:rsidTr="007012F6">
        <w:tc>
          <w:tcPr>
            <w:tcW w:w="2292" w:type="dxa"/>
          </w:tcPr>
          <w:p w14:paraId="2D2387C2" w14:textId="2C8D8DA5" w:rsidR="003138D0" w:rsidRDefault="003138D0" w:rsidP="007E7B19">
            <w:pPr>
              <w:spacing w:line="480" w:lineRule="auto"/>
            </w:pPr>
            <w:r>
              <w:t>URAIDLA</w:t>
            </w:r>
          </w:p>
        </w:tc>
        <w:tc>
          <w:tcPr>
            <w:tcW w:w="2292" w:type="dxa"/>
          </w:tcPr>
          <w:p w14:paraId="471BF5D1" w14:textId="173C3EC5" w:rsidR="003138D0" w:rsidRDefault="001A0D61" w:rsidP="007E7B19">
            <w:pPr>
              <w:spacing w:line="480" w:lineRule="auto"/>
            </w:pPr>
            <w:r>
              <w:t>David Gleason</w:t>
            </w:r>
          </w:p>
        </w:tc>
        <w:tc>
          <w:tcPr>
            <w:tcW w:w="2292" w:type="dxa"/>
          </w:tcPr>
          <w:p w14:paraId="16B232B0" w14:textId="77777777" w:rsidR="003138D0" w:rsidRDefault="003138D0" w:rsidP="007E7B19">
            <w:pPr>
              <w:spacing w:line="480" w:lineRule="auto"/>
            </w:pPr>
          </w:p>
        </w:tc>
        <w:tc>
          <w:tcPr>
            <w:tcW w:w="2293" w:type="dxa"/>
          </w:tcPr>
          <w:p w14:paraId="4D4F42A8" w14:textId="2A5253DA" w:rsidR="003138D0" w:rsidRDefault="001A0D61" w:rsidP="007E7B19">
            <w:pPr>
              <w:spacing w:line="480" w:lineRule="auto"/>
            </w:pPr>
            <w:r>
              <w:t>Adrian Pobke</w:t>
            </w:r>
          </w:p>
        </w:tc>
      </w:tr>
      <w:tr w:rsidR="003138D0" w14:paraId="47EA1919" w14:textId="77777777" w:rsidTr="007012F6">
        <w:tc>
          <w:tcPr>
            <w:tcW w:w="2292" w:type="dxa"/>
          </w:tcPr>
          <w:p w14:paraId="2581029D" w14:textId="7C598131" w:rsidR="003138D0" w:rsidRDefault="003138D0" w:rsidP="007E7B19">
            <w:pPr>
              <w:spacing w:line="480" w:lineRule="auto"/>
            </w:pPr>
            <w:r>
              <w:t>WOODSIDE</w:t>
            </w:r>
          </w:p>
        </w:tc>
        <w:tc>
          <w:tcPr>
            <w:tcW w:w="2292" w:type="dxa"/>
          </w:tcPr>
          <w:p w14:paraId="614E0D17" w14:textId="287E59EF" w:rsidR="003138D0" w:rsidRDefault="001A0D61" w:rsidP="007E7B19">
            <w:pPr>
              <w:spacing w:line="480" w:lineRule="auto"/>
            </w:pPr>
            <w:r>
              <w:t>Karren Durkin</w:t>
            </w:r>
          </w:p>
        </w:tc>
        <w:tc>
          <w:tcPr>
            <w:tcW w:w="2292" w:type="dxa"/>
          </w:tcPr>
          <w:p w14:paraId="0A5903D9" w14:textId="5603BCB2" w:rsidR="003138D0" w:rsidRDefault="00660D17" w:rsidP="007E7B19">
            <w:pPr>
              <w:spacing w:line="480" w:lineRule="auto"/>
            </w:pPr>
            <w:r>
              <w:t>Paul Durkin</w:t>
            </w:r>
          </w:p>
        </w:tc>
        <w:tc>
          <w:tcPr>
            <w:tcW w:w="2293" w:type="dxa"/>
          </w:tcPr>
          <w:p w14:paraId="13F5632B" w14:textId="77777777" w:rsidR="003138D0" w:rsidRDefault="003138D0" w:rsidP="007E7B19">
            <w:pPr>
              <w:spacing w:line="480" w:lineRule="auto"/>
            </w:pPr>
          </w:p>
        </w:tc>
      </w:tr>
    </w:tbl>
    <w:p w14:paraId="3FABDC02" w14:textId="77777777" w:rsidR="007E7B19" w:rsidRDefault="007E7B19" w:rsidP="007E7B19">
      <w:pPr>
        <w:spacing w:line="480" w:lineRule="auto"/>
      </w:pPr>
    </w:p>
    <w:p w14:paraId="6E76A005" w14:textId="05D2F491" w:rsidR="00CB1295" w:rsidRDefault="000912A0" w:rsidP="00CB1295">
      <w:pPr>
        <w:numPr>
          <w:ilvl w:val="0"/>
          <w:numId w:val="2"/>
        </w:numPr>
        <w:spacing w:line="480" w:lineRule="auto"/>
      </w:pPr>
      <w:r>
        <w:t>APOLOGIES</w:t>
      </w:r>
      <w:r w:rsidR="00660D17">
        <w:t xml:space="preserve"> – Mark Schutt (Mt. Barker), Joe Rooney and Leonie Silman (Meadows).</w:t>
      </w:r>
    </w:p>
    <w:p w14:paraId="76052A0D" w14:textId="3B9FE7E8" w:rsidR="000912A0" w:rsidRDefault="1AEC790F" w:rsidP="00BC0CE8">
      <w:pPr>
        <w:numPr>
          <w:ilvl w:val="0"/>
          <w:numId w:val="2"/>
        </w:numPr>
        <w:spacing w:line="480" w:lineRule="auto"/>
      </w:pPr>
      <w:r>
        <w:t xml:space="preserve">MINUTES OF PREVIOUS MEETING – </w:t>
      </w:r>
      <w:r w:rsidR="00DD0917">
        <w:t xml:space="preserve">Monday </w:t>
      </w:r>
      <w:r w:rsidR="000934D7">
        <w:t>21</w:t>
      </w:r>
      <w:r w:rsidR="000934D7" w:rsidRPr="000934D7">
        <w:rPr>
          <w:vertAlign w:val="superscript"/>
        </w:rPr>
        <w:t>st</w:t>
      </w:r>
      <w:r w:rsidR="000934D7">
        <w:t xml:space="preserve"> </w:t>
      </w:r>
      <w:r w:rsidR="00DD0917">
        <w:t>November 202</w:t>
      </w:r>
      <w:r w:rsidR="000934D7">
        <w:t>2</w:t>
      </w:r>
    </w:p>
    <w:p w14:paraId="27040642" w14:textId="1A139708" w:rsidR="00CB1295" w:rsidRDefault="00660D17" w:rsidP="00660D17">
      <w:pPr>
        <w:spacing w:line="480" w:lineRule="auto"/>
        <w:ind w:left="720"/>
      </w:pPr>
      <w:r>
        <w:t>Moved J. Corner, seconded G. Purdie – accepted.</w:t>
      </w:r>
    </w:p>
    <w:p w14:paraId="60884C3D" w14:textId="28974458" w:rsidR="000912A0" w:rsidRDefault="000912A0" w:rsidP="00BC0CE8">
      <w:pPr>
        <w:numPr>
          <w:ilvl w:val="0"/>
          <w:numId w:val="2"/>
        </w:numPr>
        <w:spacing w:line="480" w:lineRule="auto"/>
      </w:pPr>
      <w:r>
        <w:t>BUSINESS ARISING</w:t>
      </w:r>
      <w:r w:rsidR="00BA570A">
        <w:t xml:space="preserve"> – deferred to general business.</w:t>
      </w:r>
    </w:p>
    <w:p w14:paraId="70BB2BEE" w14:textId="02AD6D97" w:rsidR="001B4027" w:rsidRDefault="000912A0" w:rsidP="003219ED">
      <w:pPr>
        <w:numPr>
          <w:ilvl w:val="0"/>
          <w:numId w:val="2"/>
        </w:numPr>
        <w:spacing w:line="480" w:lineRule="auto"/>
      </w:pPr>
      <w:r>
        <w:t>CORRESPONDENCE</w:t>
      </w:r>
      <w:r w:rsidR="002D2731">
        <w:t xml:space="preserve"> </w:t>
      </w:r>
      <w:r w:rsidR="005E51EC">
        <w:t>:</w:t>
      </w:r>
    </w:p>
    <w:p w14:paraId="2B7DCDE4" w14:textId="43FDB74E" w:rsidR="005E51EC" w:rsidRDefault="005E51EC" w:rsidP="005E51EC">
      <w:pPr>
        <w:pStyle w:val="ListParagraph"/>
        <w:numPr>
          <w:ilvl w:val="0"/>
          <w:numId w:val="9"/>
        </w:numPr>
        <w:spacing w:line="480" w:lineRule="auto"/>
      </w:pPr>
      <w:r>
        <w:t>Various correspondence with Uraidla BC re player transfers.</w:t>
      </w:r>
    </w:p>
    <w:p w14:paraId="51BE0D0C" w14:textId="5482A377" w:rsidR="005E51EC" w:rsidRDefault="005E51EC" w:rsidP="005E51EC">
      <w:pPr>
        <w:pStyle w:val="ListParagraph"/>
        <w:numPr>
          <w:ilvl w:val="0"/>
          <w:numId w:val="9"/>
        </w:numPr>
        <w:spacing w:line="480" w:lineRule="auto"/>
      </w:pPr>
      <w:r>
        <w:t>Various correspondence with Lobethal BC re player transfers.</w:t>
      </w:r>
    </w:p>
    <w:p w14:paraId="2F7349D5" w14:textId="753E0147" w:rsidR="00CB1295" w:rsidRDefault="00BA570A" w:rsidP="00BA570A">
      <w:pPr>
        <w:spacing w:line="480" w:lineRule="auto"/>
        <w:ind w:left="720"/>
      </w:pPr>
      <w:r>
        <w:t>Moved J. Corner, seconded G. Purdie – accepted.</w:t>
      </w:r>
    </w:p>
    <w:p w14:paraId="484210AE" w14:textId="77777777" w:rsidR="00CB1295" w:rsidRDefault="00CB1295" w:rsidP="00CB1295">
      <w:pPr>
        <w:spacing w:line="480" w:lineRule="auto"/>
      </w:pPr>
    </w:p>
    <w:p w14:paraId="15F3D18C" w14:textId="77777777" w:rsidR="00AF29C2" w:rsidRDefault="00AF29C2" w:rsidP="00AF29C2">
      <w:pPr>
        <w:spacing w:line="480" w:lineRule="auto"/>
      </w:pPr>
    </w:p>
    <w:p w14:paraId="65EA054A" w14:textId="79743677" w:rsidR="000912A0" w:rsidRDefault="1AEC790F" w:rsidP="00BC0CE8">
      <w:pPr>
        <w:numPr>
          <w:ilvl w:val="0"/>
          <w:numId w:val="2"/>
        </w:numPr>
        <w:spacing w:line="480" w:lineRule="auto"/>
      </w:pPr>
      <w:r>
        <w:t xml:space="preserve">TREASURER’S REPORT: </w:t>
      </w:r>
      <w:r w:rsidR="0049491D">
        <w:t xml:space="preserve">1.11.22 </w:t>
      </w:r>
      <w:r w:rsidR="00440A26">
        <w:t>–</w:t>
      </w:r>
      <w:r w:rsidR="0049491D">
        <w:t xml:space="preserve"> </w:t>
      </w:r>
      <w:r w:rsidR="00440A26">
        <w:t>31.12.22</w:t>
      </w:r>
    </w:p>
    <w:p w14:paraId="23AB01BA" w14:textId="442C35A5" w:rsidR="000912A0" w:rsidRPr="00B91BCE" w:rsidRDefault="000912A0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B91BCE">
        <w:rPr>
          <w:sz w:val="22"/>
          <w:szCs w:val="22"/>
        </w:rPr>
        <w:t xml:space="preserve">Cheque account          </w:t>
      </w:r>
      <w:r w:rsidR="00BC0CE8">
        <w:rPr>
          <w:sz w:val="22"/>
          <w:szCs w:val="22"/>
        </w:rPr>
        <w:tab/>
        <w:t xml:space="preserve">$  </w:t>
      </w:r>
      <w:r w:rsidR="00A91C3B">
        <w:rPr>
          <w:sz w:val="22"/>
          <w:szCs w:val="22"/>
        </w:rPr>
        <w:t xml:space="preserve"> 4,113.68</w:t>
      </w:r>
    </w:p>
    <w:p w14:paraId="228D07DF" w14:textId="7DB860B4" w:rsidR="000912A0" w:rsidRDefault="0096254A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Online</w:t>
      </w:r>
      <w:r w:rsidR="000912A0" w:rsidRPr="00B91BCE">
        <w:rPr>
          <w:sz w:val="22"/>
          <w:szCs w:val="22"/>
        </w:rPr>
        <w:t xml:space="preserve"> saver account </w:t>
      </w:r>
      <w:r w:rsidR="00BC0CE8">
        <w:rPr>
          <w:sz w:val="22"/>
          <w:szCs w:val="22"/>
        </w:rPr>
        <w:tab/>
      </w:r>
      <w:r w:rsidR="00BC0CE8" w:rsidRPr="00BA570A">
        <w:rPr>
          <w:sz w:val="22"/>
          <w:szCs w:val="22"/>
        </w:rPr>
        <w:t xml:space="preserve">$ </w:t>
      </w:r>
      <w:r w:rsidR="00FE1848">
        <w:rPr>
          <w:sz w:val="22"/>
          <w:szCs w:val="22"/>
        </w:rPr>
        <w:t>17,721.80</w:t>
      </w:r>
    </w:p>
    <w:p w14:paraId="21E156C5" w14:textId="244DF9D6" w:rsidR="000B3FA8" w:rsidRDefault="000B3FA8" w:rsidP="00BC0CE8">
      <w:pPr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TOTAL</w:t>
      </w:r>
      <w:r>
        <w:rPr>
          <w:sz w:val="22"/>
          <w:szCs w:val="22"/>
        </w:rPr>
        <w:tab/>
      </w:r>
      <w:r w:rsidR="005100B2">
        <w:rPr>
          <w:sz w:val="22"/>
          <w:szCs w:val="22"/>
        </w:rPr>
        <w:t xml:space="preserve">          </w:t>
      </w:r>
      <w:r w:rsidR="7F9A1CF9" w:rsidRPr="7F9A1CF9">
        <w:rPr>
          <w:sz w:val="22"/>
          <w:szCs w:val="22"/>
        </w:rPr>
        <w:t xml:space="preserve">   </w:t>
      </w:r>
      <w:r w:rsidR="00BA570A">
        <w:rPr>
          <w:strike/>
          <w:sz w:val="22"/>
          <w:szCs w:val="22"/>
        </w:rPr>
        <w:t>$</w:t>
      </w:r>
      <w:r w:rsidR="00FE1848">
        <w:rPr>
          <w:sz w:val="22"/>
          <w:szCs w:val="22"/>
        </w:rPr>
        <w:t xml:space="preserve"> 21,835.48</w:t>
      </w:r>
    </w:p>
    <w:p w14:paraId="3F07A607" w14:textId="52CDD25A" w:rsidR="00CE0A5D" w:rsidRDefault="00BA570A" w:rsidP="00BA570A">
      <w:pPr>
        <w:spacing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Moved A. Pobke, seconded S. Hole </w:t>
      </w:r>
      <w:r w:rsidR="00E20B32">
        <w:rPr>
          <w:sz w:val="22"/>
          <w:szCs w:val="22"/>
        </w:rPr>
        <w:t>–</w:t>
      </w:r>
      <w:r>
        <w:rPr>
          <w:sz w:val="22"/>
          <w:szCs w:val="22"/>
        </w:rPr>
        <w:t xml:space="preserve"> accepted</w:t>
      </w:r>
    </w:p>
    <w:p w14:paraId="20C12868" w14:textId="77777777" w:rsidR="00E20B32" w:rsidRDefault="00E20B32" w:rsidP="00BA570A">
      <w:pPr>
        <w:spacing w:line="480" w:lineRule="auto"/>
        <w:ind w:left="720"/>
        <w:rPr>
          <w:sz w:val="22"/>
          <w:szCs w:val="22"/>
        </w:rPr>
      </w:pPr>
    </w:p>
    <w:p w14:paraId="4ACE4F78" w14:textId="5507FCB0" w:rsidR="00B91BCE" w:rsidRDefault="7F9A1CF9" w:rsidP="00BC0CE8">
      <w:pPr>
        <w:numPr>
          <w:ilvl w:val="0"/>
          <w:numId w:val="2"/>
        </w:numPr>
        <w:spacing w:line="480" w:lineRule="auto"/>
      </w:pPr>
      <w:r>
        <w:t>GENERAL BUSINESS:</w:t>
      </w:r>
    </w:p>
    <w:p w14:paraId="32C1D2A0" w14:textId="77777777" w:rsidR="009B2A06" w:rsidRDefault="0053700C" w:rsidP="00BC0CE8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Report on </w:t>
      </w:r>
      <w:r w:rsidR="009B2A06">
        <w:rPr>
          <w:sz w:val="22"/>
          <w:szCs w:val="22"/>
        </w:rPr>
        <w:t>shield matches:</w:t>
      </w:r>
    </w:p>
    <w:p w14:paraId="79DB6C8E" w14:textId="5B424EB5" w:rsidR="0053700C" w:rsidRDefault="0097272C" w:rsidP="009B2A06">
      <w:pPr>
        <w:numPr>
          <w:ilvl w:val="1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Schroeder Shield and Nolan Walker Shield.</w:t>
      </w:r>
      <w:r w:rsidR="00E20B32">
        <w:rPr>
          <w:sz w:val="22"/>
          <w:szCs w:val="22"/>
        </w:rPr>
        <w:t xml:space="preserve"> Report on website 23.1.123 re Schroeder Shield, won by LMBA, HBA second.  Eastern Region won the Nolan Walker Shield against Southern Region.</w:t>
      </w:r>
    </w:p>
    <w:p w14:paraId="24B15D68" w14:textId="5AD3C244" w:rsidR="006A53CF" w:rsidRDefault="006A53CF" w:rsidP="009B2A06">
      <w:pPr>
        <w:numPr>
          <w:ilvl w:val="1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Lorna Rowley Shield</w:t>
      </w:r>
      <w:r w:rsidR="00B92828">
        <w:rPr>
          <w:sz w:val="22"/>
          <w:szCs w:val="22"/>
        </w:rPr>
        <w:t xml:space="preserve"> – played at Strathalbyn 8.11.22 – </w:t>
      </w:r>
      <w:r w:rsidR="007075F2">
        <w:rPr>
          <w:sz w:val="22"/>
          <w:szCs w:val="22"/>
        </w:rPr>
        <w:t>HBA lost 19-48 points.</w:t>
      </w:r>
    </w:p>
    <w:p w14:paraId="09D59536" w14:textId="3674781E" w:rsidR="006A53CF" w:rsidRDefault="006A53CF" w:rsidP="009B2A06">
      <w:pPr>
        <w:numPr>
          <w:ilvl w:val="1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Talunga Shield</w:t>
      </w:r>
      <w:r w:rsidR="007075F2">
        <w:rPr>
          <w:sz w:val="22"/>
          <w:szCs w:val="22"/>
        </w:rPr>
        <w:t xml:space="preserve"> – report on website – played at Oakbank 8.1.23 – won by HBA 129-84 shots.</w:t>
      </w:r>
    </w:p>
    <w:p w14:paraId="58D0D91B" w14:textId="77777777" w:rsidR="00EB7877" w:rsidRDefault="00EB7877" w:rsidP="00EB7877">
      <w:pPr>
        <w:spacing w:line="480" w:lineRule="auto"/>
        <w:ind w:left="1440"/>
        <w:rPr>
          <w:sz w:val="22"/>
          <w:szCs w:val="22"/>
        </w:rPr>
      </w:pPr>
    </w:p>
    <w:p w14:paraId="31651538" w14:textId="2E03D5D6" w:rsidR="00A534C7" w:rsidRDefault="7F9A1CF9" w:rsidP="00A534C7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7F9A1CF9">
        <w:rPr>
          <w:sz w:val="22"/>
          <w:szCs w:val="22"/>
        </w:rPr>
        <w:t>Report on Country Round Robin and Prestige Medley</w:t>
      </w:r>
      <w:r w:rsidR="0048028F">
        <w:rPr>
          <w:sz w:val="22"/>
          <w:szCs w:val="22"/>
        </w:rPr>
        <w:t>.</w:t>
      </w:r>
    </w:p>
    <w:p w14:paraId="6F8FB07F" w14:textId="2786FB27" w:rsidR="007D0AD9" w:rsidRDefault="00E05A7D" w:rsidP="00E05A7D">
      <w:pPr>
        <w:spacing w:line="48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CRR Men – won by Region 1 (South East) – Eastern Region 6</w:t>
      </w:r>
      <w:r w:rsidRPr="00E05A7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153556D4" w14:textId="71253253" w:rsidR="00E05A7D" w:rsidRDefault="00E05A7D" w:rsidP="00E05A7D">
      <w:pPr>
        <w:spacing w:line="48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CRR Women – won by Region 7 (Fleuri</w:t>
      </w:r>
      <w:r w:rsidR="00FA2066">
        <w:rPr>
          <w:sz w:val="22"/>
          <w:szCs w:val="22"/>
        </w:rPr>
        <w:t>eu and KI) – Eastern Region 7</w:t>
      </w:r>
      <w:r w:rsidR="00FA2066" w:rsidRPr="00FA2066">
        <w:rPr>
          <w:sz w:val="22"/>
          <w:szCs w:val="22"/>
          <w:vertAlign w:val="superscript"/>
        </w:rPr>
        <w:t>th</w:t>
      </w:r>
      <w:r w:rsidR="00FA2066">
        <w:rPr>
          <w:sz w:val="22"/>
          <w:szCs w:val="22"/>
        </w:rPr>
        <w:t xml:space="preserve">. </w:t>
      </w:r>
    </w:p>
    <w:p w14:paraId="524D5B4B" w14:textId="5584093A" w:rsidR="00FA2066" w:rsidRDefault="00FA2066" w:rsidP="00E05A7D">
      <w:pPr>
        <w:spacing w:line="48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Prestige Medley to be played in April – teams not yet selected.</w:t>
      </w:r>
    </w:p>
    <w:p w14:paraId="33FE6FBB" w14:textId="77777777" w:rsidR="007D0AD9" w:rsidRDefault="007D0AD9" w:rsidP="007D0AD9">
      <w:pPr>
        <w:spacing w:line="480" w:lineRule="auto"/>
        <w:rPr>
          <w:sz w:val="22"/>
          <w:szCs w:val="22"/>
        </w:rPr>
      </w:pPr>
    </w:p>
    <w:p w14:paraId="3E46E46E" w14:textId="5B688F16" w:rsidR="0097272C" w:rsidRDefault="0097272C" w:rsidP="0097272C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7F9A1CF9">
        <w:rPr>
          <w:sz w:val="22"/>
          <w:szCs w:val="22"/>
        </w:rPr>
        <w:t>Report on HBA Champ of Champ events</w:t>
      </w:r>
      <w:r w:rsidR="008A4C25">
        <w:rPr>
          <w:sz w:val="22"/>
          <w:szCs w:val="22"/>
        </w:rPr>
        <w:t>:</w:t>
      </w:r>
    </w:p>
    <w:p w14:paraId="6866E60A" w14:textId="384D7452" w:rsidR="00A87568" w:rsidRPr="001D0232" w:rsidRDefault="003433DE" w:rsidP="001D0232">
      <w:pPr>
        <w:numPr>
          <w:ilvl w:val="1"/>
          <w:numId w:val="4"/>
        </w:numPr>
        <w:spacing w:line="480" w:lineRule="auto"/>
        <w:rPr>
          <w:sz w:val="22"/>
          <w:szCs w:val="22"/>
        </w:rPr>
      </w:pPr>
      <w:r w:rsidRPr="001D0232">
        <w:rPr>
          <w:sz w:val="22"/>
          <w:szCs w:val="22"/>
        </w:rPr>
        <w:t xml:space="preserve">Triples, fours, and pairs –  </w:t>
      </w:r>
      <w:r w:rsidR="001D0232" w:rsidRPr="001D0232">
        <w:rPr>
          <w:sz w:val="22"/>
          <w:szCs w:val="22"/>
        </w:rPr>
        <w:t xml:space="preserve">all </w:t>
      </w:r>
      <w:r w:rsidRPr="001D0232">
        <w:rPr>
          <w:sz w:val="22"/>
          <w:szCs w:val="22"/>
        </w:rPr>
        <w:t>completed</w:t>
      </w:r>
      <w:r w:rsidR="001D0232" w:rsidRPr="001D0232">
        <w:rPr>
          <w:sz w:val="22"/>
          <w:szCs w:val="22"/>
        </w:rPr>
        <w:t xml:space="preserve"> – full match reports and results on website.</w:t>
      </w:r>
    </w:p>
    <w:p w14:paraId="58FC5F20" w14:textId="4BD1C1E4" w:rsidR="0048028F" w:rsidRDefault="0048028F" w:rsidP="001D0232">
      <w:pPr>
        <w:numPr>
          <w:ilvl w:val="1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Singles still to be played.</w:t>
      </w:r>
    </w:p>
    <w:p w14:paraId="433BCE53" w14:textId="77777777" w:rsidR="000A3100" w:rsidRDefault="000A3100" w:rsidP="000A3100">
      <w:pPr>
        <w:spacing w:line="480" w:lineRule="auto"/>
        <w:ind w:left="1440"/>
        <w:rPr>
          <w:sz w:val="22"/>
          <w:szCs w:val="22"/>
        </w:rPr>
      </w:pPr>
    </w:p>
    <w:p w14:paraId="2894C1C2" w14:textId="709710AA" w:rsidR="001B4027" w:rsidRDefault="7F9A1CF9" w:rsidP="00E80F7F">
      <w:pPr>
        <w:numPr>
          <w:ilvl w:val="0"/>
          <w:numId w:val="4"/>
        </w:numPr>
        <w:spacing w:line="480" w:lineRule="auto"/>
      </w:pPr>
      <w:r w:rsidRPr="007D0A7A">
        <w:rPr>
          <w:sz w:val="22"/>
          <w:szCs w:val="22"/>
        </w:rPr>
        <w:t xml:space="preserve">Venues for </w:t>
      </w:r>
      <w:r w:rsidR="00B9264B" w:rsidRPr="007D0A7A">
        <w:rPr>
          <w:sz w:val="22"/>
          <w:szCs w:val="22"/>
        </w:rPr>
        <w:t xml:space="preserve">upcoming </w:t>
      </w:r>
      <w:r w:rsidR="007B4A12" w:rsidRPr="007D0A7A">
        <w:rPr>
          <w:sz w:val="22"/>
          <w:szCs w:val="22"/>
        </w:rPr>
        <w:t xml:space="preserve">Saturday </w:t>
      </w:r>
      <w:r w:rsidR="007D0A7A" w:rsidRPr="007D0A7A">
        <w:rPr>
          <w:sz w:val="22"/>
          <w:szCs w:val="22"/>
        </w:rPr>
        <w:t>semi -</w:t>
      </w:r>
      <w:r w:rsidRPr="007D0A7A">
        <w:rPr>
          <w:sz w:val="22"/>
          <w:szCs w:val="22"/>
        </w:rPr>
        <w:t>finals</w:t>
      </w:r>
      <w:r w:rsidR="00782E7C">
        <w:rPr>
          <w:sz w:val="22"/>
          <w:szCs w:val="22"/>
        </w:rPr>
        <w:t xml:space="preserve"> </w:t>
      </w:r>
      <w:r w:rsidR="00E67658">
        <w:rPr>
          <w:sz w:val="22"/>
          <w:szCs w:val="22"/>
        </w:rPr>
        <w:t>announced, and will</w:t>
      </w:r>
      <w:r w:rsidR="00782E7C">
        <w:rPr>
          <w:sz w:val="22"/>
          <w:szCs w:val="22"/>
        </w:rPr>
        <w:t xml:space="preserve"> be available on Bowlslink tomorrow.  </w:t>
      </w:r>
      <w:r w:rsidRPr="00B1485E">
        <w:t xml:space="preserve">Play is as usual with matches starting at the </w:t>
      </w:r>
      <w:r w:rsidR="00361B56">
        <w:t>normal time</w:t>
      </w:r>
      <w:r w:rsidRPr="00B1485E">
        <w:t xml:space="preserve"> </w:t>
      </w:r>
      <w:r w:rsidR="00361B56">
        <w:t>–</w:t>
      </w:r>
      <w:r w:rsidR="00AA0391">
        <w:t xml:space="preserve"> </w:t>
      </w:r>
      <w:r w:rsidR="00FA5A83">
        <w:t>mandatory break in accordanc</w:t>
      </w:r>
      <w:r w:rsidR="00E80F7F">
        <w:t>e</w:t>
      </w:r>
      <w:r w:rsidR="000C128A">
        <w:t xml:space="preserve"> </w:t>
      </w:r>
      <w:r w:rsidR="00FA5A83">
        <w:t xml:space="preserve">with </w:t>
      </w:r>
      <w:r w:rsidR="00D22C4F">
        <w:t>section 8 HBA Pennant and Match Rules.</w:t>
      </w:r>
      <w:r w:rsidR="00E67658">
        <w:t xml:space="preserve"> Results and teams to be entered as usual, with first named side to enter scores and their teams, and second named side to enter their teams and confirm the result.</w:t>
      </w:r>
    </w:p>
    <w:p w14:paraId="09CB7D19" w14:textId="77777777" w:rsidR="00782E7C" w:rsidRDefault="00782E7C" w:rsidP="00782E7C">
      <w:pPr>
        <w:spacing w:line="480" w:lineRule="auto"/>
      </w:pPr>
    </w:p>
    <w:p w14:paraId="2553DB92" w14:textId="341DDC6E" w:rsidR="000D2F8B" w:rsidRDefault="000D2F8B" w:rsidP="00740510">
      <w:pPr>
        <w:numPr>
          <w:ilvl w:val="0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Clubs to provide </w:t>
      </w:r>
      <w:r w:rsidR="007F4F9A">
        <w:rPr>
          <w:sz w:val="22"/>
          <w:szCs w:val="22"/>
        </w:rPr>
        <w:t xml:space="preserve">Treasurer Adrian Pobke with a list of </w:t>
      </w:r>
      <w:r w:rsidR="0072524B">
        <w:rPr>
          <w:sz w:val="22"/>
          <w:szCs w:val="22"/>
        </w:rPr>
        <w:t xml:space="preserve">current “full, active members with playing rights” </w:t>
      </w:r>
      <w:r w:rsidR="007B2CD5">
        <w:rPr>
          <w:sz w:val="22"/>
          <w:szCs w:val="22"/>
        </w:rPr>
        <w:t xml:space="preserve">prior to </w:t>
      </w:r>
      <w:r w:rsidR="004A239B" w:rsidRPr="004A239B">
        <w:rPr>
          <w:b/>
          <w:bCs/>
          <w:sz w:val="22"/>
          <w:szCs w:val="22"/>
          <w:u w:val="single"/>
        </w:rPr>
        <w:t>Tuesday 7</w:t>
      </w:r>
      <w:r w:rsidR="004A239B" w:rsidRPr="004A239B">
        <w:rPr>
          <w:b/>
          <w:bCs/>
          <w:sz w:val="22"/>
          <w:szCs w:val="22"/>
          <w:u w:val="single"/>
          <w:vertAlign w:val="superscript"/>
        </w:rPr>
        <w:t>th</w:t>
      </w:r>
      <w:r w:rsidR="004A239B" w:rsidRPr="004A239B">
        <w:rPr>
          <w:b/>
          <w:bCs/>
          <w:sz w:val="22"/>
          <w:szCs w:val="22"/>
          <w:u w:val="single"/>
        </w:rPr>
        <w:t xml:space="preserve"> March 2023</w:t>
      </w:r>
      <w:r w:rsidR="004A239B">
        <w:rPr>
          <w:sz w:val="22"/>
          <w:szCs w:val="22"/>
        </w:rPr>
        <w:t xml:space="preserve"> </w:t>
      </w:r>
      <w:r w:rsidR="007B2CD5">
        <w:rPr>
          <w:sz w:val="22"/>
          <w:szCs w:val="22"/>
        </w:rPr>
        <w:t xml:space="preserve"> so that he can reconcile bulk payments from start of season</w:t>
      </w:r>
      <w:r w:rsidR="009373B0">
        <w:rPr>
          <w:sz w:val="22"/>
          <w:szCs w:val="22"/>
        </w:rPr>
        <w:t xml:space="preserve">.  </w:t>
      </w:r>
      <w:r w:rsidR="00FA4FAD">
        <w:rPr>
          <w:sz w:val="22"/>
          <w:szCs w:val="22"/>
        </w:rPr>
        <w:t>[</w:t>
      </w:r>
      <w:r w:rsidR="009373B0">
        <w:rPr>
          <w:sz w:val="22"/>
          <w:szCs w:val="22"/>
        </w:rPr>
        <w:t xml:space="preserve">Bowlslink – Membership – Reports – Club Members </w:t>
      </w:r>
      <w:r w:rsidR="00DC37EE">
        <w:rPr>
          <w:sz w:val="22"/>
          <w:szCs w:val="22"/>
        </w:rPr>
        <w:t>–</w:t>
      </w:r>
      <w:r w:rsidR="009373B0">
        <w:rPr>
          <w:sz w:val="22"/>
          <w:szCs w:val="22"/>
        </w:rPr>
        <w:t xml:space="preserve"> Options</w:t>
      </w:r>
      <w:r w:rsidR="00DC37EE">
        <w:rPr>
          <w:sz w:val="22"/>
          <w:szCs w:val="22"/>
        </w:rPr>
        <w:t xml:space="preserve"> (financial-yes, playing rights-yes, club/name/etc- yes)</w:t>
      </w:r>
      <w:r w:rsidR="00FA4FAD">
        <w:rPr>
          <w:sz w:val="22"/>
          <w:szCs w:val="22"/>
        </w:rPr>
        <w:t>.]</w:t>
      </w:r>
    </w:p>
    <w:p w14:paraId="77EA4707" w14:textId="77777777" w:rsidR="00892842" w:rsidRPr="000D2F8B" w:rsidRDefault="00892842" w:rsidP="00892842">
      <w:pPr>
        <w:spacing w:line="480" w:lineRule="auto"/>
        <w:rPr>
          <w:sz w:val="22"/>
          <w:szCs w:val="22"/>
        </w:rPr>
      </w:pPr>
    </w:p>
    <w:p w14:paraId="68D9C782" w14:textId="1EBB6E5F" w:rsidR="00892842" w:rsidRDefault="7F9A1CF9" w:rsidP="00892842">
      <w:pPr>
        <w:numPr>
          <w:ilvl w:val="0"/>
          <w:numId w:val="4"/>
        </w:numPr>
        <w:spacing w:line="480" w:lineRule="auto"/>
      </w:pPr>
      <w:r>
        <w:t xml:space="preserve">Executive Nominations must be received by the HBA Secretary </w:t>
      </w:r>
      <w:r w:rsidR="007B2FDA">
        <w:t xml:space="preserve">prior to </w:t>
      </w:r>
      <w:r>
        <w:t>Monday</w:t>
      </w:r>
      <w:r w:rsidR="007B2FDA">
        <w:t xml:space="preserve"> </w:t>
      </w:r>
      <w:r w:rsidR="00C07EAA">
        <w:t>17</w:t>
      </w:r>
      <w:r w:rsidR="00C07EAA" w:rsidRPr="00C02586">
        <w:rPr>
          <w:vertAlign w:val="superscript"/>
        </w:rPr>
        <w:t>th</w:t>
      </w:r>
      <w:r w:rsidR="00C07EAA">
        <w:t xml:space="preserve"> </w:t>
      </w:r>
      <w:r>
        <w:t xml:space="preserve">   April 20</w:t>
      </w:r>
      <w:r w:rsidR="007B2FDA">
        <w:t>2</w:t>
      </w:r>
      <w:r w:rsidR="00C07EAA">
        <w:t>3</w:t>
      </w:r>
      <w:r>
        <w:t xml:space="preserve"> (per section</w:t>
      </w:r>
      <w:r w:rsidR="00AA33B5">
        <w:t xml:space="preserve">s 11.2 and </w:t>
      </w:r>
      <w:r>
        <w:t>15.5 HBA Constitution).</w:t>
      </w:r>
      <w:r w:rsidR="00892842">
        <w:t xml:space="preserve"> Form available on the website under the “INFORMATION” heading.</w:t>
      </w:r>
      <w:r w:rsidR="004A239B">
        <w:t xml:space="preserve"> Forms made available at the meeting.</w:t>
      </w:r>
    </w:p>
    <w:p w14:paraId="586B25CB" w14:textId="77777777" w:rsidR="00892842" w:rsidRDefault="00892842" w:rsidP="00892842">
      <w:pPr>
        <w:spacing w:line="480" w:lineRule="auto"/>
        <w:rPr>
          <w:sz w:val="22"/>
          <w:szCs w:val="22"/>
        </w:rPr>
      </w:pPr>
    </w:p>
    <w:p w14:paraId="581DDA55" w14:textId="0421A343" w:rsidR="00B91BCE" w:rsidRDefault="7F9A1CF9" w:rsidP="00740510">
      <w:pPr>
        <w:numPr>
          <w:ilvl w:val="0"/>
          <w:numId w:val="4"/>
        </w:numPr>
        <w:spacing w:line="480" w:lineRule="auto"/>
      </w:pPr>
      <w:r>
        <w:t xml:space="preserve">Notices of Motion must be received by the HBA Secretary </w:t>
      </w:r>
      <w:r w:rsidR="00DB31AC">
        <w:t>prior to</w:t>
      </w:r>
      <w:r>
        <w:t xml:space="preserve"> Monday </w:t>
      </w:r>
      <w:r w:rsidR="00C07EAA">
        <w:t>17</w:t>
      </w:r>
      <w:r w:rsidR="00C07EAA" w:rsidRPr="00C07EAA">
        <w:rPr>
          <w:vertAlign w:val="superscript"/>
        </w:rPr>
        <w:t>th</w:t>
      </w:r>
      <w:r w:rsidR="00C07EAA">
        <w:t xml:space="preserve"> </w:t>
      </w:r>
      <w:r>
        <w:t>April</w:t>
      </w:r>
      <w:r w:rsidR="00AA33B5">
        <w:t xml:space="preserve"> 20</w:t>
      </w:r>
      <w:r w:rsidR="00DB31AC">
        <w:t>2</w:t>
      </w:r>
      <w:r w:rsidR="00C02586">
        <w:t xml:space="preserve">3 </w:t>
      </w:r>
      <w:r w:rsidR="00AA33B5">
        <w:t>(per sections 15.5 and 21</w:t>
      </w:r>
      <w:r>
        <w:t>.2 HBA Constitution).</w:t>
      </w:r>
    </w:p>
    <w:p w14:paraId="07923D58" w14:textId="77777777" w:rsidR="00892842" w:rsidRDefault="00892842" w:rsidP="00892842">
      <w:pPr>
        <w:spacing w:line="480" w:lineRule="auto"/>
      </w:pPr>
    </w:p>
    <w:p w14:paraId="25625FAF" w14:textId="1584C187" w:rsidR="00D22C4F" w:rsidRDefault="00D22C4F" w:rsidP="00740510">
      <w:pPr>
        <w:numPr>
          <w:ilvl w:val="0"/>
          <w:numId w:val="4"/>
        </w:numPr>
        <w:spacing w:line="480" w:lineRule="auto"/>
      </w:pPr>
      <w:r>
        <w:t>Issues raised by clubs and committee for general discussion:</w:t>
      </w:r>
    </w:p>
    <w:p w14:paraId="62737C77" w14:textId="230153E8" w:rsidR="004317E0" w:rsidRDefault="00E87AA1" w:rsidP="00E87AA1">
      <w:pPr>
        <w:numPr>
          <w:ilvl w:val="1"/>
          <w:numId w:val="4"/>
        </w:numPr>
        <w:spacing w:line="480" w:lineRule="auto"/>
      </w:pPr>
      <w:r>
        <w:t>Oakbank discussion paper as distributed at last meeting.</w:t>
      </w:r>
    </w:p>
    <w:p w14:paraId="1074CB88" w14:textId="3C948574" w:rsidR="006F1D2B" w:rsidRDefault="00370842" w:rsidP="00C02586">
      <w:pPr>
        <w:spacing w:line="480" w:lineRule="auto"/>
        <w:ind w:left="1800"/>
      </w:pPr>
      <w:r>
        <w:t>Hahndorf, Uraidla, Lobethal, Woodside, and Lenswood spoke against the proposal – Gumeracha delegates expressed some interest in the general concept.</w:t>
      </w:r>
    </w:p>
    <w:p w14:paraId="0E875875" w14:textId="77777777" w:rsidR="006F1D2B" w:rsidRDefault="006F1D2B" w:rsidP="006F1D2B">
      <w:pPr>
        <w:spacing w:line="480" w:lineRule="auto"/>
      </w:pPr>
    </w:p>
    <w:p w14:paraId="6BADDB46" w14:textId="20856A55" w:rsidR="00E87AA1" w:rsidRDefault="00E87AA1" w:rsidP="00E87AA1">
      <w:pPr>
        <w:numPr>
          <w:ilvl w:val="1"/>
          <w:numId w:val="4"/>
        </w:numPr>
        <w:spacing w:line="480" w:lineRule="auto"/>
      </w:pPr>
      <w:r>
        <w:t>Executi</w:t>
      </w:r>
      <w:r w:rsidR="00583B89">
        <w:t>v</w:t>
      </w:r>
      <w:r>
        <w:t xml:space="preserve">e – proposed alteration to </w:t>
      </w:r>
      <w:r w:rsidR="007B19E0">
        <w:t>section 9.1.2 of HBA Match Rules.</w:t>
      </w:r>
    </w:p>
    <w:p w14:paraId="6C9C67D4" w14:textId="0145D46C" w:rsidR="006F1D2B" w:rsidRDefault="00AD4BF7" w:rsidP="00AD4BF7">
      <w:pPr>
        <w:spacing w:line="480" w:lineRule="auto"/>
        <w:ind w:left="1800"/>
      </w:pPr>
      <w:r>
        <w:t xml:space="preserve">TS suggests that a working party be formed from interested people to </w:t>
      </w:r>
      <w:r w:rsidR="00583B89">
        <w:t>review the pennant and match rules – to report back to the Committee – interested people to contact Terry.</w:t>
      </w:r>
    </w:p>
    <w:p w14:paraId="36FBAB44" w14:textId="77777777" w:rsidR="006F1D2B" w:rsidRDefault="006F1D2B" w:rsidP="006F1D2B">
      <w:pPr>
        <w:spacing w:line="480" w:lineRule="auto"/>
      </w:pPr>
    </w:p>
    <w:p w14:paraId="59CA974C" w14:textId="1A74BB25" w:rsidR="00BA16FE" w:rsidRDefault="7F9A1CF9" w:rsidP="00BC0CE8">
      <w:pPr>
        <w:numPr>
          <w:ilvl w:val="0"/>
          <w:numId w:val="4"/>
        </w:numPr>
        <w:spacing w:line="480" w:lineRule="auto"/>
      </w:pPr>
      <w:r>
        <w:t xml:space="preserve">Any other Business </w:t>
      </w:r>
    </w:p>
    <w:p w14:paraId="51AB756F" w14:textId="30302141" w:rsidR="006F1D2B" w:rsidRDefault="00C20B78" w:rsidP="00C20B78">
      <w:pPr>
        <w:pStyle w:val="ListParagraph"/>
        <w:numPr>
          <w:ilvl w:val="0"/>
          <w:numId w:val="10"/>
        </w:numPr>
        <w:spacing w:line="480" w:lineRule="auto"/>
      </w:pPr>
      <w:r>
        <w:t>Hahndorf raised issue of recent loss of points by Lobethal and Uraidla – some general discussion – both decisions explained by Executive.</w:t>
      </w:r>
    </w:p>
    <w:p w14:paraId="0A5DD710" w14:textId="3CE8DF95" w:rsidR="00D4167E" w:rsidRDefault="00D4167E" w:rsidP="00C20B78">
      <w:pPr>
        <w:pStyle w:val="ListParagraph"/>
        <w:numPr>
          <w:ilvl w:val="0"/>
          <w:numId w:val="10"/>
        </w:numPr>
        <w:spacing w:line="480" w:lineRule="auto"/>
      </w:pPr>
      <w:r>
        <w:t xml:space="preserve">Oakbank raises discussion re heat policy – various alternative options discussed such as playing in the morning, or playing regardless of the forecast, but only stopping if the </w:t>
      </w:r>
      <w:r>
        <w:lastRenderedPageBreak/>
        <w:t>upper temperature is actually reached.</w:t>
      </w:r>
      <w:r w:rsidR="00AD5918">
        <w:t xml:space="preserve">  Clubs invited to consider putting appropriate motions.</w:t>
      </w:r>
    </w:p>
    <w:p w14:paraId="4CE59103" w14:textId="76595A7E" w:rsidR="00AD5918" w:rsidRDefault="00AD5918" w:rsidP="00C20B78">
      <w:pPr>
        <w:pStyle w:val="ListParagraph"/>
        <w:numPr>
          <w:ilvl w:val="0"/>
          <w:numId w:val="10"/>
        </w:numPr>
        <w:spacing w:line="480" w:lineRule="auto"/>
      </w:pPr>
      <w:r>
        <w:t>Discussion re non scheduling of HBA events during Country Carnival and CCR – possibility of exemptions next season.</w:t>
      </w:r>
    </w:p>
    <w:p w14:paraId="6CAD760F" w14:textId="4D9C2381" w:rsidR="00150A09" w:rsidRDefault="00150A09" w:rsidP="00C20B78">
      <w:pPr>
        <w:pStyle w:val="ListParagraph"/>
        <w:numPr>
          <w:ilvl w:val="0"/>
          <w:numId w:val="10"/>
        </w:numPr>
        <w:spacing w:line="480" w:lineRule="auto"/>
      </w:pPr>
      <w:r>
        <w:t>Mt. Barker query why Saturday Div I and II sides are not scheduled to play at home together – TS explains that the complexity of HBA programming does not permit that.</w:t>
      </w:r>
    </w:p>
    <w:p w14:paraId="4AE1A3D8" w14:textId="2487BD4E" w:rsidR="00DA50C4" w:rsidRDefault="00DA50C4" w:rsidP="00C20B78">
      <w:pPr>
        <w:pStyle w:val="ListParagraph"/>
        <w:numPr>
          <w:ilvl w:val="0"/>
          <w:numId w:val="10"/>
        </w:numPr>
        <w:spacing w:line="480" w:lineRule="auto"/>
      </w:pPr>
      <w:r>
        <w:t>Dora raises issue re Laws of Bowls – skippers and thirds</w:t>
      </w:r>
      <w:r w:rsidR="001630F4">
        <w:t xml:space="preserve"> using foot to mark positions.</w:t>
      </w:r>
    </w:p>
    <w:p w14:paraId="7EC72054" w14:textId="181C8018" w:rsidR="001630F4" w:rsidRDefault="001630F4" w:rsidP="00C20B78">
      <w:pPr>
        <w:pStyle w:val="ListParagraph"/>
        <w:numPr>
          <w:ilvl w:val="0"/>
          <w:numId w:val="10"/>
        </w:numPr>
        <w:spacing w:line="480" w:lineRule="auto"/>
      </w:pPr>
      <w:r>
        <w:t>TS raises issue re Laws of Bowls – possession of the rink.</w:t>
      </w:r>
    </w:p>
    <w:p w14:paraId="53D81573" w14:textId="77777777" w:rsidR="006F1D2B" w:rsidRDefault="006F1D2B" w:rsidP="006F1D2B">
      <w:pPr>
        <w:spacing w:line="480" w:lineRule="auto"/>
      </w:pPr>
    </w:p>
    <w:p w14:paraId="3438CEDC" w14:textId="77777777" w:rsidR="0049284B" w:rsidRDefault="0049284B" w:rsidP="0049284B">
      <w:pPr>
        <w:spacing w:line="360" w:lineRule="auto"/>
        <w:ind w:left="360"/>
        <w:rPr>
          <w:u w:val="single"/>
        </w:rPr>
      </w:pPr>
      <w:r w:rsidRPr="000B3FA8">
        <w:rPr>
          <w:u w:val="single"/>
        </w:rPr>
        <w:t xml:space="preserve">Next meeting: </w:t>
      </w:r>
    </w:p>
    <w:p w14:paraId="6FEB67D5" w14:textId="2A19BC27" w:rsidR="00356900" w:rsidRPr="00356900" w:rsidRDefault="00356900" w:rsidP="00740510">
      <w:pPr>
        <w:numPr>
          <w:ilvl w:val="0"/>
          <w:numId w:val="6"/>
        </w:numPr>
        <w:spacing w:line="480" w:lineRule="auto"/>
      </w:pPr>
      <w:r w:rsidRPr="003962AF">
        <w:rPr>
          <w:u w:val="single"/>
        </w:rPr>
        <w:t>Executive Committee Meeting</w:t>
      </w:r>
      <w:r>
        <w:t xml:space="preserve"> </w:t>
      </w:r>
      <w:r w:rsidR="00FB1CBB">
        <w:t>–</w:t>
      </w:r>
      <w:r w:rsidR="00E31197">
        <w:rPr>
          <w:b/>
          <w:bCs/>
        </w:rPr>
        <w:t>Tuesday 7</w:t>
      </w:r>
      <w:r w:rsidR="00E31197" w:rsidRPr="00E31197">
        <w:rPr>
          <w:b/>
          <w:bCs/>
          <w:vertAlign w:val="superscript"/>
        </w:rPr>
        <w:t>th</w:t>
      </w:r>
      <w:r w:rsidR="00E31197">
        <w:rPr>
          <w:b/>
          <w:bCs/>
        </w:rPr>
        <w:t xml:space="preserve"> March 2023</w:t>
      </w:r>
      <w:r w:rsidR="003962AF" w:rsidRPr="003962AF">
        <w:rPr>
          <w:b/>
          <w:bCs/>
        </w:rPr>
        <w:t xml:space="preserve"> at 7.30pm</w:t>
      </w:r>
      <w:r w:rsidR="003962AF">
        <w:t xml:space="preserve"> at Lenswood Bowling Club</w:t>
      </w:r>
      <w:r w:rsidR="00B46CD9">
        <w:t xml:space="preserve"> (IF REQUIRED).</w:t>
      </w:r>
    </w:p>
    <w:p w14:paraId="5AE71785" w14:textId="306B4CA9" w:rsidR="0049284B" w:rsidRDefault="7F9A1CF9" w:rsidP="00740510">
      <w:pPr>
        <w:numPr>
          <w:ilvl w:val="0"/>
          <w:numId w:val="6"/>
        </w:numPr>
        <w:spacing w:line="480" w:lineRule="auto"/>
      </w:pPr>
      <w:r w:rsidRPr="7F9A1CF9">
        <w:rPr>
          <w:u w:val="single"/>
        </w:rPr>
        <w:t>HBA  Delegates - Annual General Meeting</w:t>
      </w:r>
      <w:r>
        <w:t xml:space="preserve"> - </w:t>
      </w:r>
      <w:r w:rsidRPr="7F9A1CF9">
        <w:rPr>
          <w:b/>
          <w:bCs/>
        </w:rPr>
        <w:t xml:space="preserve">Monday </w:t>
      </w:r>
      <w:r w:rsidR="00E31197">
        <w:rPr>
          <w:b/>
          <w:bCs/>
        </w:rPr>
        <w:t>15</w:t>
      </w:r>
      <w:r w:rsidR="00E31197" w:rsidRPr="00E31197">
        <w:rPr>
          <w:b/>
          <w:bCs/>
          <w:vertAlign w:val="superscript"/>
        </w:rPr>
        <w:t>th</w:t>
      </w:r>
      <w:r w:rsidR="00E31197">
        <w:rPr>
          <w:b/>
          <w:bCs/>
        </w:rPr>
        <w:t xml:space="preserve"> </w:t>
      </w:r>
      <w:r w:rsidR="003B4663">
        <w:rPr>
          <w:b/>
          <w:bCs/>
        </w:rPr>
        <w:t xml:space="preserve"> </w:t>
      </w:r>
      <w:r w:rsidRPr="7F9A1CF9">
        <w:rPr>
          <w:b/>
          <w:bCs/>
        </w:rPr>
        <w:t xml:space="preserve"> May  20</w:t>
      </w:r>
      <w:r w:rsidR="003B4663">
        <w:rPr>
          <w:b/>
          <w:bCs/>
        </w:rPr>
        <w:t>2</w:t>
      </w:r>
      <w:r w:rsidR="00E31197">
        <w:rPr>
          <w:b/>
          <w:bCs/>
        </w:rPr>
        <w:t>3</w:t>
      </w:r>
      <w:r w:rsidRPr="7F9A1CF9">
        <w:rPr>
          <w:b/>
          <w:bCs/>
        </w:rPr>
        <w:t xml:space="preserve"> at 7.30pm</w:t>
      </w:r>
      <w:r>
        <w:t xml:space="preserve"> – </w:t>
      </w:r>
      <w:r w:rsidR="00E31197">
        <w:t>Lenswood</w:t>
      </w:r>
      <w:r>
        <w:t xml:space="preserve"> Bowling Club.</w:t>
      </w:r>
    </w:p>
    <w:p w14:paraId="3E9AA146" w14:textId="77777777" w:rsidR="00B91BCE" w:rsidRDefault="00B91BCE" w:rsidP="00BC0CE8">
      <w:pPr>
        <w:spacing w:line="480" w:lineRule="auto"/>
      </w:pPr>
    </w:p>
    <w:p w14:paraId="0B46F977" w14:textId="28783D9D" w:rsidR="000912A0" w:rsidRDefault="0077242B" w:rsidP="00BC0CE8">
      <w:pPr>
        <w:spacing w:line="480" w:lineRule="auto"/>
      </w:pPr>
      <w:r>
        <w:t xml:space="preserve">       </w:t>
      </w:r>
      <w:r w:rsidR="005B371E">
        <w:t>Meeting closed:</w:t>
      </w:r>
      <w:r w:rsidR="00B46CD9">
        <w:t xml:space="preserve"> 9.00pm.</w:t>
      </w:r>
    </w:p>
    <w:sectPr w:rsidR="000912A0" w:rsidSect="00772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9211" w14:textId="77777777" w:rsidR="00E43591" w:rsidRDefault="00E43591">
      <w:r>
        <w:separator/>
      </w:r>
    </w:p>
  </w:endnote>
  <w:endnote w:type="continuationSeparator" w:id="0">
    <w:p w14:paraId="78E03E69" w14:textId="77777777" w:rsidR="00E43591" w:rsidRDefault="00E4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7A8B" w14:textId="77777777" w:rsidR="001D5990" w:rsidRDefault="001D5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96DC" w14:textId="77777777" w:rsidR="001D5990" w:rsidRDefault="001D5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60E5" w14:textId="77777777" w:rsidR="001D5990" w:rsidRDefault="001D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C609" w14:textId="77777777" w:rsidR="00E43591" w:rsidRDefault="00E43591">
      <w:r>
        <w:separator/>
      </w:r>
    </w:p>
  </w:footnote>
  <w:footnote w:type="continuationSeparator" w:id="0">
    <w:p w14:paraId="2CC8F348" w14:textId="77777777" w:rsidR="00E43591" w:rsidRDefault="00E4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563" w14:textId="4B0AD3C0" w:rsidR="00A534C7" w:rsidRDefault="00A534C7" w:rsidP="009F4E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F22F9" w14:textId="77777777" w:rsidR="00A534C7" w:rsidRDefault="00A53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F168" w14:textId="796A4610" w:rsidR="00A534C7" w:rsidRDefault="00A534C7" w:rsidP="009F4E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3B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2E083F" w14:textId="77777777" w:rsidR="00A534C7" w:rsidRDefault="00A53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BA3E" w14:textId="624D5034" w:rsidR="001D5990" w:rsidRDefault="001D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8F8"/>
    <w:multiLevelType w:val="hybridMultilevel"/>
    <w:tmpl w:val="76D0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811F3"/>
    <w:multiLevelType w:val="hybridMultilevel"/>
    <w:tmpl w:val="B32631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C3066"/>
    <w:multiLevelType w:val="hybridMultilevel"/>
    <w:tmpl w:val="F9780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72CEE"/>
    <w:multiLevelType w:val="hybridMultilevel"/>
    <w:tmpl w:val="A07C59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FC5D10"/>
    <w:multiLevelType w:val="hybridMultilevel"/>
    <w:tmpl w:val="E4760220"/>
    <w:lvl w:ilvl="0" w:tplc="C7BCF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21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48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5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A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3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C9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51C90"/>
    <w:multiLevelType w:val="hybridMultilevel"/>
    <w:tmpl w:val="06B487E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A25B9D"/>
    <w:multiLevelType w:val="hybridMultilevel"/>
    <w:tmpl w:val="4692CC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D31C3D"/>
    <w:multiLevelType w:val="hybridMultilevel"/>
    <w:tmpl w:val="29F892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BF5762"/>
    <w:multiLevelType w:val="hybridMultilevel"/>
    <w:tmpl w:val="11B6B1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D0FD0"/>
    <w:multiLevelType w:val="hybridMultilevel"/>
    <w:tmpl w:val="BA585C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8550464">
    <w:abstractNumId w:val="4"/>
  </w:num>
  <w:num w:numId="2" w16cid:durableId="2080711336">
    <w:abstractNumId w:val="0"/>
  </w:num>
  <w:num w:numId="3" w16cid:durableId="284777700">
    <w:abstractNumId w:val="2"/>
  </w:num>
  <w:num w:numId="4" w16cid:durableId="1748459001">
    <w:abstractNumId w:val="6"/>
  </w:num>
  <w:num w:numId="5" w16cid:durableId="879440150">
    <w:abstractNumId w:val="3"/>
  </w:num>
  <w:num w:numId="6" w16cid:durableId="1144925735">
    <w:abstractNumId w:val="9"/>
  </w:num>
  <w:num w:numId="7" w16cid:durableId="2086947344">
    <w:abstractNumId w:val="8"/>
  </w:num>
  <w:num w:numId="8" w16cid:durableId="20085381">
    <w:abstractNumId w:val="1"/>
  </w:num>
  <w:num w:numId="9" w16cid:durableId="969893620">
    <w:abstractNumId w:val="7"/>
  </w:num>
  <w:num w:numId="10" w16cid:durableId="143100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A0"/>
    <w:rsid w:val="0000301D"/>
    <w:rsid w:val="00007CDC"/>
    <w:rsid w:val="000137EC"/>
    <w:rsid w:val="00014954"/>
    <w:rsid w:val="00017C74"/>
    <w:rsid w:val="00032094"/>
    <w:rsid w:val="00032F6A"/>
    <w:rsid w:val="00036B94"/>
    <w:rsid w:val="00037086"/>
    <w:rsid w:val="000461FA"/>
    <w:rsid w:val="000468D0"/>
    <w:rsid w:val="00052540"/>
    <w:rsid w:val="00055236"/>
    <w:rsid w:val="0006028D"/>
    <w:rsid w:val="00061CFE"/>
    <w:rsid w:val="00074D39"/>
    <w:rsid w:val="000773F0"/>
    <w:rsid w:val="00080619"/>
    <w:rsid w:val="000839C0"/>
    <w:rsid w:val="000912A0"/>
    <w:rsid w:val="000934D7"/>
    <w:rsid w:val="000955FE"/>
    <w:rsid w:val="000A3100"/>
    <w:rsid w:val="000A6B07"/>
    <w:rsid w:val="000A7FA5"/>
    <w:rsid w:val="000B226B"/>
    <w:rsid w:val="000B3FA8"/>
    <w:rsid w:val="000B72B8"/>
    <w:rsid w:val="000C128A"/>
    <w:rsid w:val="000C29C0"/>
    <w:rsid w:val="000C71C9"/>
    <w:rsid w:val="000D101D"/>
    <w:rsid w:val="000D29AF"/>
    <w:rsid w:val="000D2F8B"/>
    <w:rsid w:val="000D4194"/>
    <w:rsid w:val="000E021E"/>
    <w:rsid w:val="000E22C1"/>
    <w:rsid w:val="000E454F"/>
    <w:rsid w:val="000F6E31"/>
    <w:rsid w:val="00101A26"/>
    <w:rsid w:val="001067AE"/>
    <w:rsid w:val="00124982"/>
    <w:rsid w:val="0012521D"/>
    <w:rsid w:val="00130224"/>
    <w:rsid w:val="001365CF"/>
    <w:rsid w:val="00140B60"/>
    <w:rsid w:val="00142DEA"/>
    <w:rsid w:val="00150A09"/>
    <w:rsid w:val="00151157"/>
    <w:rsid w:val="00152637"/>
    <w:rsid w:val="00156076"/>
    <w:rsid w:val="00156348"/>
    <w:rsid w:val="001630F4"/>
    <w:rsid w:val="0016705E"/>
    <w:rsid w:val="00170753"/>
    <w:rsid w:val="001951D7"/>
    <w:rsid w:val="001A0D61"/>
    <w:rsid w:val="001B4027"/>
    <w:rsid w:val="001B45F5"/>
    <w:rsid w:val="001C17D4"/>
    <w:rsid w:val="001C37AD"/>
    <w:rsid w:val="001C59C7"/>
    <w:rsid w:val="001C66D5"/>
    <w:rsid w:val="001D0232"/>
    <w:rsid w:val="001D5990"/>
    <w:rsid w:val="001D643D"/>
    <w:rsid w:val="001E3294"/>
    <w:rsid w:val="001F320A"/>
    <w:rsid w:val="00203D75"/>
    <w:rsid w:val="002075D3"/>
    <w:rsid w:val="00210D47"/>
    <w:rsid w:val="00220AB4"/>
    <w:rsid w:val="00231F54"/>
    <w:rsid w:val="00241C25"/>
    <w:rsid w:val="002524D8"/>
    <w:rsid w:val="0025400F"/>
    <w:rsid w:val="00254FBB"/>
    <w:rsid w:val="002554B2"/>
    <w:rsid w:val="00256EF9"/>
    <w:rsid w:val="00262742"/>
    <w:rsid w:val="00263DA4"/>
    <w:rsid w:val="002648B4"/>
    <w:rsid w:val="00265321"/>
    <w:rsid w:val="002660BF"/>
    <w:rsid w:val="00275B2A"/>
    <w:rsid w:val="0028098F"/>
    <w:rsid w:val="00281735"/>
    <w:rsid w:val="0028299B"/>
    <w:rsid w:val="00284A35"/>
    <w:rsid w:val="002932A4"/>
    <w:rsid w:val="00296138"/>
    <w:rsid w:val="00296692"/>
    <w:rsid w:val="00296C5E"/>
    <w:rsid w:val="002979A1"/>
    <w:rsid w:val="00297DF8"/>
    <w:rsid w:val="002A0182"/>
    <w:rsid w:val="002B0434"/>
    <w:rsid w:val="002B1DEA"/>
    <w:rsid w:val="002B23C4"/>
    <w:rsid w:val="002D0F2E"/>
    <w:rsid w:val="002D2731"/>
    <w:rsid w:val="002E06F1"/>
    <w:rsid w:val="002E31F6"/>
    <w:rsid w:val="002F432E"/>
    <w:rsid w:val="00300F80"/>
    <w:rsid w:val="00307491"/>
    <w:rsid w:val="00312CEC"/>
    <w:rsid w:val="003138D0"/>
    <w:rsid w:val="003138EE"/>
    <w:rsid w:val="00313D0B"/>
    <w:rsid w:val="00315F3B"/>
    <w:rsid w:val="00316ED1"/>
    <w:rsid w:val="003205F5"/>
    <w:rsid w:val="00321172"/>
    <w:rsid w:val="00322FA2"/>
    <w:rsid w:val="00322FE1"/>
    <w:rsid w:val="00324159"/>
    <w:rsid w:val="00334CF8"/>
    <w:rsid w:val="00335D8D"/>
    <w:rsid w:val="00335FB5"/>
    <w:rsid w:val="00336E71"/>
    <w:rsid w:val="00340F09"/>
    <w:rsid w:val="00341161"/>
    <w:rsid w:val="00341F45"/>
    <w:rsid w:val="003433DE"/>
    <w:rsid w:val="00344FAE"/>
    <w:rsid w:val="00356900"/>
    <w:rsid w:val="003614F8"/>
    <w:rsid w:val="00361B56"/>
    <w:rsid w:val="0036364E"/>
    <w:rsid w:val="00364E72"/>
    <w:rsid w:val="00370134"/>
    <w:rsid w:val="00370842"/>
    <w:rsid w:val="00377708"/>
    <w:rsid w:val="003838FE"/>
    <w:rsid w:val="003863EC"/>
    <w:rsid w:val="003957B2"/>
    <w:rsid w:val="00395AEB"/>
    <w:rsid w:val="003962AF"/>
    <w:rsid w:val="003A64A9"/>
    <w:rsid w:val="003A688D"/>
    <w:rsid w:val="003A6A35"/>
    <w:rsid w:val="003B0E1F"/>
    <w:rsid w:val="003B4663"/>
    <w:rsid w:val="003C28FD"/>
    <w:rsid w:val="003C2F01"/>
    <w:rsid w:val="003D4B0D"/>
    <w:rsid w:val="003E648C"/>
    <w:rsid w:val="003E68F4"/>
    <w:rsid w:val="003F2BC0"/>
    <w:rsid w:val="003F4269"/>
    <w:rsid w:val="003F49E8"/>
    <w:rsid w:val="0040422F"/>
    <w:rsid w:val="004072EC"/>
    <w:rsid w:val="00411138"/>
    <w:rsid w:val="004113F7"/>
    <w:rsid w:val="00416DA6"/>
    <w:rsid w:val="00423153"/>
    <w:rsid w:val="004317E0"/>
    <w:rsid w:val="00435CF6"/>
    <w:rsid w:val="00440A26"/>
    <w:rsid w:val="004441A9"/>
    <w:rsid w:val="00444F55"/>
    <w:rsid w:val="00446A03"/>
    <w:rsid w:val="0045673B"/>
    <w:rsid w:val="00467DE2"/>
    <w:rsid w:val="00470A0D"/>
    <w:rsid w:val="0048028F"/>
    <w:rsid w:val="004912AC"/>
    <w:rsid w:val="004922C6"/>
    <w:rsid w:val="0049284B"/>
    <w:rsid w:val="0049491D"/>
    <w:rsid w:val="00496B9C"/>
    <w:rsid w:val="00497543"/>
    <w:rsid w:val="004A239B"/>
    <w:rsid w:val="004A62C7"/>
    <w:rsid w:val="004C0D9A"/>
    <w:rsid w:val="004C79F6"/>
    <w:rsid w:val="004D4DB3"/>
    <w:rsid w:val="004E2035"/>
    <w:rsid w:val="004E2ED8"/>
    <w:rsid w:val="004E3899"/>
    <w:rsid w:val="004F7E38"/>
    <w:rsid w:val="00501279"/>
    <w:rsid w:val="00501B67"/>
    <w:rsid w:val="00502ED1"/>
    <w:rsid w:val="005100B2"/>
    <w:rsid w:val="00513F14"/>
    <w:rsid w:val="0051544F"/>
    <w:rsid w:val="005231A1"/>
    <w:rsid w:val="0052488F"/>
    <w:rsid w:val="005350B1"/>
    <w:rsid w:val="00535A35"/>
    <w:rsid w:val="0053700C"/>
    <w:rsid w:val="0054678F"/>
    <w:rsid w:val="00550A21"/>
    <w:rsid w:val="005511F0"/>
    <w:rsid w:val="00552EA0"/>
    <w:rsid w:val="00553E12"/>
    <w:rsid w:val="005568C2"/>
    <w:rsid w:val="005600DB"/>
    <w:rsid w:val="005624D1"/>
    <w:rsid w:val="00565BF8"/>
    <w:rsid w:val="00573E31"/>
    <w:rsid w:val="00583B89"/>
    <w:rsid w:val="005857AD"/>
    <w:rsid w:val="005869C3"/>
    <w:rsid w:val="0059132E"/>
    <w:rsid w:val="00591E70"/>
    <w:rsid w:val="005974A4"/>
    <w:rsid w:val="005A2D8F"/>
    <w:rsid w:val="005B06BC"/>
    <w:rsid w:val="005B371E"/>
    <w:rsid w:val="005C1BA5"/>
    <w:rsid w:val="005E51EC"/>
    <w:rsid w:val="005E676C"/>
    <w:rsid w:val="005F59F0"/>
    <w:rsid w:val="00601416"/>
    <w:rsid w:val="0060465B"/>
    <w:rsid w:val="0061041F"/>
    <w:rsid w:val="00625D3B"/>
    <w:rsid w:val="006362F3"/>
    <w:rsid w:val="006423B2"/>
    <w:rsid w:val="00646CA3"/>
    <w:rsid w:val="00654B2E"/>
    <w:rsid w:val="00660D17"/>
    <w:rsid w:val="006660C8"/>
    <w:rsid w:val="00671D9A"/>
    <w:rsid w:val="00680CC2"/>
    <w:rsid w:val="006854CF"/>
    <w:rsid w:val="0069058A"/>
    <w:rsid w:val="00690A04"/>
    <w:rsid w:val="006922ED"/>
    <w:rsid w:val="006A05A6"/>
    <w:rsid w:val="006A53CF"/>
    <w:rsid w:val="006B75A7"/>
    <w:rsid w:val="006C06EE"/>
    <w:rsid w:val="006C24B6"/>
    <w:rsid w:val="006C2FA6"/>
    <w:rsid w:val="006C3034"/>
    <w:rsid w:val="006D05FD"/>
    <w:rsid w:val="006D7756"/>
    <w:rsid w:val="006E20B9"/>
    <w:rsid w:val="006E365A"/>
    <w:rsid w:val="006E39AF"/>
    <w:rsid w:val="006E69FB"/>
    <w:rsid w:val="006F1D2B"/>
    <w:rsid w:val="006F30AD"/>
    <w:rsid w:val="006F43F8"/>
    <w:rsid w:val="006F658D"/>
    <w:rsid w:val="007012F6"/>
    <w:rsid w:val="007020C5"/>
    <w:rsid w:val="007075F2"/>
    <w:rsid w:val="00715ABE"/>
    <w:rsid w:val="0072524B"/>
    <w:rsid w:val="00725CBA"/>
    <w:rsid w:val="007307A1"/>
    <w:rsid w:val="0073403E"/>
    <w:rsid w:val="00740510"/>
    <w:rsid w:val="0074137C"/>
    <w:rsid w:val="007454AE"/>
    <w:rsid w:val="00765174"/>
    <w:rsid w:val="0077242B"/>
    <w:rsid w:val="007751F4"/>
    <w:rsid w:val="007763ED"/>
    <w:rsid w:val="00777158"/>
    <w:rsid w:val="00777BEB"/>
    <w:rsid w:val="00782E7C"/>
    <w:rsid w:val="007845A7"/>
    <w:rsid w:val="007A2AC6"/>
    <w:rsid w:val="007A5D37"/>
    <w:rsid w:val="007B151D"/>
    <w:rsid w:val="007B19E0"/>
    <w:rsid w:val="007B2CD5"/>
    <w:rsid w:val="007B2E2E"/>
    <w:rsid w:val="007B2FDA"/>
    <w:rsid w:val="007B4A12"/>
    <w:rsid w:val="007B50B7"/>
    <w:rsid w:val="007B5143"/>
    <w:rsid w:val="007B75BD"/>
    <w:rsid w:val="007C0723"/>
    <w:rsid w:val="007D0A7A"/>
    <w:rsid w:val="007D0AD9"/>
    <w:rsid w:val="007D24FC"/>
    <w:rsid w:val="007E26F3"/>
    <w:rsid w:val="007E7B19"/>
    <w:rsid w:val="007F15FF"/>
    <w:rsid w:val="007F2862"/>
    <w:rsid w:val="007F4E49"/>
    <w:rsid w:val="007F4F9A"/>
    <w:rsid w:val="00807035"/>
    <w:rsid w:val="00810BB5"/>
    <w:rsid w:val="00812BEC"/>
    <w:rsid w:val="00820A46"/>
    <w:rsid w:val="00842A1E"/>
    <w:rsid w:val="00846C7E"/>
    <w:rsid w:val="008510CA"/>
    <w:rsid w:val="00853C17"/>
    <w:rsid w:val="00855CF8"/>
    <w:rsid w:val="00863BFE"/>
    <w:rsid w:val="00871541"/>
    <w:rsid w:val="00880D4E"/>
    <w:rsid w:val="00883042"/>
    <w:rsid w:val="00892842"/>
    <w:rsid w:val="00892B74"/>
    <w:rsid w:val="00897A61"/>
    <w:rsid w:val="008A1186"/>
    <w:rsid w:val="008A4C25"/>
    <w:rsid w:val="008A6FDD"/>
    <w:rsid w:val="008B5E6E"/>
    <w:rsid w:val="008C1468"/>
    <w:rsid w:val="008D32B5"/>
    <w:rsid w:val="008F3E73"/>
    <w:rsid w:val="009000E5"/>
    <w:rsid w:val="00904A54"/>
    <w:rsid w:val="00912F3C"/>
    <w:rsid w:val="009263AB"/>
    <w:rsid w:val="009272B8"/>
    <w:rsid w:val="009373B0"/>
    <w:rsid w:val="00950001"/>
    <w:rsid w:val="009511C1"/>
    <w:rsid w:val="0096254A"/>
    <w:rsid w:val="009626BD"/>
    <w:rsid w:val="00964BCA"/>
    <w:rsid w:val="0097272C"/>
    <w:rsid w:val="00973C4C"/>
    <w:rsid w:val="00975298"/>
    <w:rsid w:val="00975960"/>
    <w:rsid w:val="00976C7B"/>
    <w:rsid w:val="0098087D"/>
    <w:rsid w:val="00982BF8"/>
    <w:rsid w:val="00983FE7"/>
    <w:rsid w:val="00990A37"/>
    <w:rsid w:val="00991FC5"/>
    <w:rsid w:val="00996ED7"/>
    <w:rsid w:val="009A165E"/>
    <w:rsid w:val="009A7BC9"/>
    <w:rsid w:val="009B149A"/>
    <w:rsid w:val="009B2A06"/>
    <w:rsid w:val="009B5156"/>
    <w:rsid w:val="009B630D"/>
    <w:rsid w:val="009B6C28"/>
    <w:rsid w:val="009C1E4B"/>
    <w:rsid w:val="009D7514"/>
    <w:rsid w:val="009E7142"/>
    <w:rsid w:val="009F4E9E"/>
    <w:rsid w:val="00A0155A"/>
    <w:rsid w:val="00A03C68"/>
    <w:rsid w:val="00A157FF"/>
    <w:rsid w:val="00A23589"/>
    <w:rsid w:val="00A31B32"/>
    <w:rsid w:val="00A33F9D"/>
    <w:rsid w:val="00A34E26"/>
    <w:rsid w:val="00A36EC4"/>
    <w:rsid w:val="00A41871"/>
    <w:rsid w:val="00A42948"/>
    <w:rsid w:val="00A476AA"/>
    <w:rsid w:val="00A534C7"/>
    <w:rsid w:val="00A56684"/>
    <w:rsid w:val="00A572D2"/>
    <w:rsid w:val="00A72349"/>
    <w:rsid w:val="00A729DB"/>
    <w:rsid w:val="00A80872"/>
    <w:rsid w:val="00A82683"/>
    <w:rsid w:val="00A87568"/>
    <w:rsid w:val="00A91C3B"/>
    <w:rsid w:val="00A91EDD"/>
    <w:rsid w:val="00A93713"/>
    <w:rsid w:val="00A968B9"/>
    <w:rsid w:val="00AA0391"/>
    <w:rsid w:val="00AA33B5"/>
    <w:rsid w:val="00AA45A8"/>
    <w:rsid w:val="00AB67A6"/>
    <w:rsid w:val="00AB7CA4"/>
    <w:rsid w:val="00AC22B4"/>
    <w:rsid w:val="00AC29FE"/>
    <w:rsid w:val="00AC5FD5"/>
    <w:rsid w:val="00AD4BF7"/>
    <w:rsid w:val="00AD5918"/>
    <w:rsid w:val="00AE17AB"/>
    <w:rsid w:val="00AE1DA9"/>
    <w:rsid w:val="00AE5E73"/>
    <w:rsid w:val="00AF29C2"/>
    <w:rsid w:val="00B01298"/>
    <w:rsid w:val="00B0380E"/>
    <w:rsid w:val="00B07557"/>
    <w:rsid w:val="00B07CDE"/>
    <w:rsid w:val="00B11A7A"/>
    <w:rsid w:val="00B136F4"/>
    <w:rsid w:val="00B14813"/>
    <w:rsid w:val="00B1485E"/>
    <w:rsid w:val="00B175C9"/>
    <w:rsid w:val="00B22ACC"/>
    <w:rsid w:val="00B30BBC"/>
    <w:rsid w:val="00B31040"/>
    <w:rsid w:val="00B31E27"/>
    <w:rsid w:val="00B4092E"/>
    <w:rsid w:val="00B417F8"/>
    <w:rsid w:val="00B46CD9"/>
    <w:rsid w:val="00B543BD"/>
    <w:rsid w:val="00B63FDE"/>
    <w:rsid w:val="00B71199"/>
    <w:rsid w:val="00B91BCE"/>
    <w:rsid w:val="00B9264B"/>
    <w:rsid w:val="00B92828"/>
    <w:rsid w:val="00BA16FE"/>
    <w:rsid w:val="00BA570A"/>
    <w:rsid w:val="00BA779E"/>
    <w:rsid w:val="00BB125F"/>
    <w:rsid w:val="00BB73FD"/>
    <w:rsid w:val="00BC0CE8"/>
    <w:rsid w:val="00BC37E3"/>
    <w:rsid w:val="00BD0E3C"/>
    <w:rsid w:val="00BD5D6A"/>
    <w:rsid w:val="00BD60E4"/>
    <w:rsid w:val="00BF192D"/>
    <w:rsid w:val="00BF53C7"/>
    <w:rsid w:val="00C01686"/>
    <w:rsid w:val="00C02586"/>
    <w:rsid w:val="00C02A09"/>
    <w:rsid w:val="00C07EAA"/>
    <w:rsid w:val="00C14949"/>
    <w:rsid w:val="00C20AD3"/>
    <w:rsid w:val="00C20B78"/>
    <w:rsid w:val="00C20E86"/>
    <w:rsid w:val="00C21C2B"/>
    <w:rsid w:val="00C2637C"/>
    <w:rsid w:val="00C26BA6"/>
    <w:rsid w:val="00C27C75"/>
    <w:rsid w:val="00C329D4"/>
    <w:rsid w:val="00C366E8"/>
    <w:rsid w:val="00C40EAE"/>
    <w:rsid w:val="00C42633"/>
    <w:rsid w:val="00C428A4"/>
    <w:rsid w:val="00C42B77"/>
    <w:rsid w:val="00C42E3E"/>
    <w:rsid w:val="00C44567"/>
    <w:rsid w:val="00C46709"/>
    <w:rsid w:val="00C559DA"/>
    <w:rsid w:val="00C576CE"/>
    <w:rsid w:val="00C579D5"/>
    <w:rsid w:val="00C60575"/>
    <w:rsid w:val="00C62203"/>
    <w:rsid w:val="00C63DA0"/>
    <w:rsid w:val="00C66E30"/>
    <w:rsid w:val="00C7414D"/>
    <w:rsid w:val="00C90260"/>
    <w:rsid w:val="00CA1A4C"/>
    <w:rsid w:val="00CB1295"/>
    <w:rsid w:val="00CB1F2E"/>
    <w:rsid w:val="00CC16EB"/>
    <w:rsid w:val="00CC3763"/>
    <w:rsid w:val="00CC6BFA"/>
    <w:rsid w:val="00CC6F81"/>
    <w:rsid w:val="00CD1C3A"/>
    <w:rsid w:val="00CD6F0A"/>
    <w:rsid w:val="00CE0A5D"/>
    <w:rsid w:val="00CE2E99"/>
    <w:rsid w:val="00CF1314"/>
    <w:rsid w:val="00CF5190"/>
    <w:rsid w:val="00CF5B3E"/>
    <w:rsid w:val="00D026D0"/>
    <w:rsid w:val="00D02BFD"/>
    <w:rsid w:val="00D21189"/>
    <w:rsid w:val="00D22C4F"/>
    <w:rsid w:val="00D26680"/>
    <w:rsid w:val="00D31030"/>
    <w:rsid w:val="00D3306E"/>
    <w:rsid w:val="00D33A89"/>
    <w:rsid w:val="00D40DB4"/>
    <w:rsid w:val="00D4167E"/>
    <w:rsid w:val="00D4237B"/>
    <w:rsid w:val="00D44D50"/>
    <w:rsid w:val="00D4564B"/>
    <w:rsid w:val="00D45CB3"/>
    <w:rsid w:val="00D53824"/>
    <w:rsid w:val="00D54A9C"/>
    <w:rsid w:val="00D70CD9"/>
    <w:rsid w:val="00D718C4"/>
    <w:rsid w:val="00D71A2B"/>
    <w:rsid w:val="00D7261C"/>
    <w:rsid w:val="00D81B91"/>
    <w:rsid w:val="00D81D57"/>
    <w:rsid w:val="00D84AEE"/>
    <w:rsid w:val="00D8600D"/>
    <w:rsid w:val="00D9781E"/>
    <w:rsid w:val="00DA50C4"/>
    <w:rsid w:val="00DB31AC"/>
    <w:rsid w:val="00DB5523"/>
    <w:rsid w:val="00DB5B19"/>
    <w:rsid w:val="00DB6BAA"/>
    <w:rsid w:val="00DC37EE"/>
    <w:rsid w:val="00DC62EF"/>
    <w:rsid w:val="00DD0917"/>
    <w:rsid w:val="00DD393D"/>
    <w:rsid w:val="00DD6E04"/>
    <w:rsid w:val="00DE2A63"/>
    <w:rsid w:val="00DE35C2"/>
    <w:rsid w:val="00DF59AB"/>
    <w:rsid w:val="00DF78AF"/>
    <w:rsid w:val="00E05A7D"/>
    <w:rsid w:val="00E06441"/>
    <w:rsid w:val="00E14F47"/>
    <w:rsid w:val="00E15541"/>
    <w:rsid w:val="00E20B32"/>
    <w:rsid w:val="00E23396"/>
    <w:rsid w:val="00E278F5"/>
    <w:rsid w:val="00E31197"/>
    <w:rsid w:val="00E322CB"/>
    <w:rsid w:val="00E34207"/>
    <w:rsid w:val="00E352E6"/>
    <w:rsid w:val="00E43591"/>
    <w:rsid w:val="00E46C1A"/>
    <w:rsid w:val="00E505AD"/>
    <w:rsid w:val="00E549A9"/>
    <w:rsid w:val="00E619D5"/>
    <w:rsid w:val="00E67202"/>
    <w:rsid w:val="00E67658"/>
    <w:rsid w:val="00E80F7F"/>
    <w:rsid w:val="00E83FE8"/>
    <w:rsid w:val="00E874B4"/>
    <w:rsid w:val="00E87AA1"/>
    <w:rsid w:val="00E97650"/>
    <w:rsid w:val="00EA48F1"/>
    <w:rsid w:val="00EB069E"/>
    <w:rsid w:val="00EB5028"/>
    <w:rsid w:val="00EB5B13"/>
    <w:rsid w:val="00EB7877"/>
    <w:rsid w:val="00EC0254"/>
    <w:rsid w:val="00EC2C2C"/>
    <w:rsid w:val="00EC66C3"/>
    <w:rsid w:val="00EE480B"/>
    <w:rsid w:val="00EE6B08"/>
    <w:rsid w:val="00EE7488"/>
    <w:rsid w:val="00EF3A87"/>
    <w:rsid w:val="00F00ACF"/>
    <w:rsid w:val="00F27485"/>
    <w:rsid w:val="00F418EE"/>
    <w:rsid w:val="00F450EA"/>
    <w:rsid w:val="00F45677"/>
    <w:rsid w:val="00F47490"/>
    <w:rsid w:val="00F5010E"/>
    <w:rsid w:val="00F50CFD"/>
    <w:rsid w:val="00F75B16"/>
    <w:rsid w:val="00F868DD"/>
    <w:rsid w:val="00F91C67"/>
    <w:rsid w:val="00F93E22"/>
    <w:rsid w:val="00F94601"/>
    <w:rsid w:val="00F9595C"/>
    <w:rsid w:val="00FA2066"/>
    <w:rsid w:val="00FA4FAD"/>
    <w:rsid w:val="00FA5A83"/>
    <w:rsid w:val="00FB111F"/>
    <w:rsid w:val="00FB1CBB"/>
    <w:rsid w:val="00FC2753"/>
    <w:rsid w:val="00FC34AC"/>
    <w:rsid w:val="00FC3747"/>
    <w:rsid w:val="00FC41EF"/>
    <w:rsid w:val="00FD0AF3"/>
    <w:rsid w:val="00FD403D"/>
    <w:rsid w:val="00FD6330"/>
    <w:rsid w:val="00FE1848"/>
    <w:rsid w:val="00FE5BB1"/>
    <w:rsid w:val="00FF2249"/>
    <w:rsid w:val="00FF4D7F"/>
    <w:rsid w:val="1AEC790F"/>
    <w:rsid w:val="7F9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C789"/>
  <w15:docId w15:val="{A30E420F-B567-46DA-ADAA-85EB80E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2"/>
    </w:rPr>
  </w:style>
  <w:style w:type="paragraph" w:customStyle="1" w:styleId="LetterListing">
    <w:name w:val="Letter Listing"/>
    <w:basedOn w:val="Normal"/>
  </w:style>
  <w:style w:type="paragraph" w:styleId="BalloonText">
    <w:name w:val="Balloon Text"/>
    <w:basedOn w:val="Normal"/>
    <w:semiHidden/>
    <w:rsid w:val="0074137C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rsid w:val="00446A0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7E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D78A-FF81-4CA2-9A43-FD945AA0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 BOWLING ASSOCIATION</vt:lpstr>
    </vt:vector>
  </TitlesOfParts>
  <Company>Legal Services Commission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 BOWLING ASSOCIATION</dc:title>
  <dc:creator>Legal Services Commission</dc:creator>
  <cp:lastModifiedBy>Terry Stephen</cp:lastModifiedBy>
  <cp:revision>26</cp:revision>
  <cp:lastPrinted>2010-03-06T16:54:00Z</cp:lastPrinted>
  <dcterms:created xsi:type="dcterms:W3CDTF">2023-03-05T08:30:00Z</dcterms:created>
  <dcterms:modified xsi:type="dcterms:W3CDTF">2023-03-05T08:52:00Z</dcterms:modified>
</cp:coreProperties>
</file>